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0D" w:rsidRDefault="00A42DC2" w:rsidP="00D4440D">
      <w:pPr>
        <w:pStyle w:val="Name"/>
      </w:pPr>
      <w:r w:rsidRPr="00A42DC2">
        <w:rPr>
          <w:rFonts w:ascii="Times New Roman" w:hAnsi="Times New Roman" w:cs="Times New Roman"/>
          <w:sz w:val="24"/>
          <w:szCs w:val="24"/>
        </w:rPr>
        <w:pict>
          <v:roundrect id="AutoShape 2" o:spid="_x0000_s1026" style="position:absolute;margin-left:604.65pt;margin-top:16.5pt;width:165.75pt;height:263.25pt;z-index:251660288;visibility:visible;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" fillcolor="#f2f2f2" strokecolor="#76923c" strokeweight="1.5pt">
            <v:fill color2="#e5dfec" o:opacity2="64225f" rotate="t" focus="50%" type="gradient"/>
            <v:shadow on="t" color="#d8d8d8" opacity=".5" offset="6pt,6pt"/>
            <v:textbox inset="10.8pt,10.8pt,10.8pt,10.8pt">
              <w:txbxContent>
                <w:p w:rsidR="00D4440D" w:rsidRPr="00D4440D" w:rsidRDefault="00D4440D" w:rsidP="00D4440D">
                  <w:pPr>
                    <w:outlineLvl w:val="0"/>
                    <w:rPr>
                      <w:rFonts w:ascii="Calibri" w:hAnsi="Calibri"/>
                      <w:b/>
                      <w:color w:val="000000"/>
                      <w:sz w:val="20"/>
                      <w:szCs w:val="20"/>
                    </w:rPr>
                  </w:pPr>
                  <w:r w:rsidRPr="00D4440D">
                    <w:rPr>
                      <w:rFonts w:ascii="Calibri" w:hAnsi="Calibri"/>
                      <w:b/>
                      <w:sz w:val="20"/>
                      <w:szCs w:val="20"/>
                    </w:rPr>
                    <w:t xml:space="preserve">Now you can upload your resume directly to </w:t>
                  </w:r>
                  <w:hyperlink r:id="rId6" w:history="1">
                    <w:r w:rsidRPr="00D4440D">
                      <w:rPr>
                        <w:rStyle w:val="Hyperlink"/>
                        <w:rFonts w:ascii="Calibri" w:hAnsi="Calibri"/>
                        <w:b/>
                        <w:sz w:val="20"/>
                        <w:szCs w:val="20"/>
                      </w:rPr>
                      <w:t>Monster</w:t>
                    </w:r>
                  </w:hyperlink>
                  <w:r w:rsidRPr="00D4440D">
                    <w:rPr>
                      <w:rFonts w:ascii="Calibri" w:hAnsi="Calibri"/>
                      <w:b/>
                      <w:color w:val="0070C0"/>
                      <w:sz w:val="20"/>
                      <w:szCs w:val="20"/>
                    </w:rPr>
                    <w:t xml:space="preserve"> </w:t>
                  </w:r>
                  <w:r w:rsidRPr="00D4440D">
                    <w:rPr>
                      <w:rFonts w:ascii="Calibri" w:hAnsi="Calibri"/>
                      <w:b/>
                      <w:color w:val="000000"/>
                      <w:sz w:val="20"/>
                      <w:szCs w:val="20"/>
                    </w:rPr>
                    <w:t>using Word 2007!</w:t>
                  </w:r>
                </w:p>
                <w:p w:rsidR="00D4440D" w:rsidRPr="00D4440D" w:rsidRDefault="00D4440D" w:rsidP="00D4440D">
                  <w:pPr>
                    <w:outlineLvl w:val="0"/>
                    <w:rPr>
                      <w:rFonts w:ascii="Calibri" w:hAnsi="Calibri"/>
                      <w:b/>
                      <w:color w:val="000000"/>
                      <w:sz w:val="20"/>
                      <w:szCs w:val="20"/>
                    </w:rPr>
                  </w:pPr>
                  <w:r w:rsidRPr="00D4440D">
                    <w:rPr>
                      <w:rFonts w:ascii="Calibri" w:hAnsi="Calibri" w:cs="Arial"/>
                      <w:color w:val="000000"/>
                      <w:sz w:val="20"/>
                      <w:szCs w:val="20"/>
                    </w:rPr>
                    <w:t xml:space="preserve"> </w:t>
                  </w:r>
                </w:p>
                <w:p w:rsidR="00D4440D" w:rsidRPr="00D4440D" w:rsidRDefault="00A42DC2" w:rsidP="00D4440D">
                  <w:pPr>
                    <w:pStyle w:val="ListParagraph"/>
                    <w:numPr>
                      <w:ilvl w:val="0"/>
                      <w:numId w:val="7"/>
                    </w:numPr>
                    <w:outlineLvl w:val="0"/>
                    <w:rPr>
                      <w:rFonts w:ascii="Calibri" w:hAnsi="Calibri"/>
                      <w:sz w:val="20"/>
                    </w:rPr>
                  </w:pPr>
                  <w:hyperlink r:id="rId7" w:history="1">
                    <w:r w:rsidR="00D4440D" w:rsidRPr="00D4440D">
                      <w:rPr>
                        <w:rStyle w:val="Hyperlink"/>
                        <w:rFonts w:ascii="Calibri" w:hAnsi="Calibri" w:cs="Arial"/>
                        <w:sz w:val="20"/>
                      </w:rPr>
                      <w:t>Install Monster’s Easy Submit</w:t>
                    </w:r>
                  </w:hyperlink>
                  <w:r w:rsidR="00D4440D" w:rsidRPr="00D4440D">
                    <w:rPr>
                      <w:rFonts w:ascii="Calibri" w:hAnsi="Calibri" w:cs="Arial"/>
                      <w:color w:val="000000"/>
                      <w:sz w:val="20"/>
                    </w:rPr>
                    <w:t xml:space="preserve"> add-in by clicking the “Install” icon on the menu ribbon. </w:t>
                  </w:r>
                  <w:r w:rsidR="00D4440D" w:rsidRPr="00D4440D">
                    <w:rPr>
                      <w:rFonts w:ascii="Calibri" w:hAnsi="Calibri"/>
                      <w:sz w:val="20"/>
                    </w:rPr>
                    <w:t xml:space="preserve"> </w:t>
                  </w:r>
                </w:p>
                <w:p w:rsidR="00D4440D" w:rsidRPr="00D4440D" w:rsidRDefault="00D4440D" w:rsidP="00D4440D">
                  <w:pPr>
                    <w:pStyle w:val="ListParagraph"/>
                    <w:numPr>
                      <w:ilvl w:val="0"/>
                      <w:numId w:val="7"/>
                    </w:numPr>
                    <w:outlineLvl w:val="0"/>
                    <w:rPr>
                      <w:rFonts w:ascii="Calibri" w:hAnsi="Calibri"/>
                      <w:sz w:val="20"/>
                    </w:rPr>
                  </w:pPr>
                  <w:r w:rsidRPr="00D4440D">
                    <w:rPr>
                      <w:rFonts w:ascii="Calibri" w:hAnsi="Calibri"/>
                      <w:sz w:val="20"/>
                    </w:rPr>
                    <w:t xml:space="preserve">Once installation is complete, </w:t>
                  </w:r>
                  <w:r w:rsidRPr="00D4440D">
                    <w:rPr>
                      <w:rFonts w:ascii="Calibri" w:hAnsi="Calibri"/>
                      <w:b/>
                      <w:sz w:val="20"/>
                    </w:rPr>
                    <w:t>restart Word.</w:t>
                  </w:r>
                  <w:r w:rsidRPr="00D4440D">
                    <w:rPr>
                      <w:rFonts w:ascii="Calibri" w:hAnsi="Calibri"/>
                      <w:sz w:val="20"/>
                    </w:rPr>
                    <w:t xml:space="preserve"> </w:t>
                  </w:r>
                </w:p>
                <w:p w:rsidR="00D4440D" w:rsidRPr="00D4440D" w:rsidRDefault="00D4440D" w:rsidP="00D4440D">
                  <w:pPr>
                    <w:pStyle w:val="ListParagraph"/>
                    <w:numPr>
                      <w:ilvl w:val="0"/>
                      <w:numId w:val="7"/>
                    </w:numPr>
                    <w:outlineLvl w:val="0"/>
                    <w:rPr>
                      <w:rFonts w:ascii="Calibri" w:hAnsi="Calibri"/>
                      <w:sz w:val="20"/>
                    </w:rPr>
                  </w:pPr>
                  <w:r w:rsidRPr="00D4440D">
                    <w:rPr>
                      <w:rFonts w:ascii="Calibri" w:hAnsi="Calibri"/>
                      <w:sz w:val="20"/>
                    </w:rPr>
                    <w:t>Click on the “Upload” icon to upload your resume to Monster.</w:t>
                  </w:r>
                </w:p>
                <w:p w:rsidR="00D4440D" w:rsidRPr="00D4440D" w:rsidRDefault="00D4440D" w:rsidP="00D4440D">
                  <w:pPr>
                    <w:pStyle w:val="ListParagraph"/>
                    <w:ind w:left="360"/>
                    <w:outlineLvl w:val="0"/>
                    <w:rPr>
                      <w:rFonts w:ascii="Calibri" w:hAnsi="Calibri"/>
                      <w:sz w:val="20"/>
                    </w:rPr>
                  </w:pPr>
                </w:p>
                <w:p w:rsidR="00D4440D" w:rsidRPr="00D4440D" w:rsidRDefault="00D4440D" w:rsidP="00D4440D">
                  <w:pPr>
                    <w:rPr>
                      <w:rFonts w:ascii="Calibri" w:hAnsi="Calibri"/>
                      <w:sz w:val="20"/>
                      <w:szCs w:val="20"/>
                    </w:rPr>
                  </w:pPr>
                  <w:r w:rsidRPr="00D4440D">
                    <w:rPr>
                      <w:rFonts w:ascii="Calibri" w:hAnsi="Calibri"/>
                      <w:sz w:val="20"/>
                      <w:szCs w:val="20"/>
                    </w:rPr>
                    <w:t>For any issues or questions, please visit the</w:t>
                  </w:r>
                  <w:r w:rsidRPr="00D4440D">
                    <w:rPr>
                      <w:rFonts w:ascii="Calibri" w:hAnsi="Calibri"/>
                      <w:color w:val="1F497D"/>
                      <w:sz w:val="20"/>
                      <w:szCs w:val="20"/>
                    </w:rPr>
                    <w:t xml:space="preserve"> </w:t>
                  </w:r>
                  <w:hyperlink r:id="rId8" w:history="1">
                    <w:r w:rsidRPr="00D4440D">
                      <w:rPr>
                        <w:rStyle w:val="Hyperlink"/>
                        <w:rFonts w:ascii="Calibri" w:hAnsi="Calibri"/>
                        <w:sz w:val="20"/>
                        <w:szCs w:val="20"/>
                      </w:rPr>
                      <w:t>Easy Submit installation support page</w:t>
                    </w:r>
                  </w:hyperlink>
                  <w:r w:rsidRPr="00D4440D">
                    <w:rPr>
                      <w:rFonts w:ascii="Calibri" w:hAnsi="Calibri"/>
                      <w:color w:val="1F497D"/>
                      <w:sz w:val="20"/>
                      <w:szCs w:val="20"/>
                    </w:rPr>
                    <w:t>.</w:t>
                  </w:r>
                  <w:r w:rsidRPr="00D4440D">
                    <w:rPr>
                      <w:rFonts w:ascii="Calibri" w:hAnsi="Calibri"/>
                      <w:sz w:val="20"/>
                      <w:szCs w:val="20"/>
                    </w:rPr>
                    <w:t xml:space="preserve"> </w:t>
                  </w:r>
                </w:p>
                <w:p w:rsidR="00D4440D" w:rsidRPr="00D4440D" w:rsidRDefault="00D4440D" w:rsidP="00D4440D">
                  <w:pPr>
                    <w:rPr>
                      <w:rFonts w:ascii="Calibri" w:hAnsi="Calibri"/>
                      <w:sz w:val="20"/>
                      <w:szCs w:val="20"/>
                    </w:rPr>
                  </w:pPr>
                </w:p>
                <w:p w:rsidR="00D4440D" w:rsidRPr="00D4440D" w:rsidRDefault="00D4440D" w:rsidP="00D4440D">
                  <w:pPr>
                    <w:rPr>
                      <w:rFonts w:ascii="Calibri" w:hAnsi="Calibri"/>
                      <w:b/>
                      <w:bCs/>
                      <w:color w:val="7030A0"/>
                      <w:sz w:val="20"/>
                      <w:szCs w:val="20"/>
                    </w:rPr>
                  </w:pPr>
                  <w:r w:rsidRPr="00D4440D">
                    <w:rPr>
                      <w:rFonts w:ascii="Calibri" w:hAnsi="Calibri"/>
                      <w:b/>
                      <w:bCs/>
                      <w:color w:val="7030A0"/>
                      <w:sz w:val="20"/>
                      <w:szCs w:val="20"/>
                    </w:rPr>
                    <w:t>To close this reminder, click the border and then press DELETE.</w:t>
                  </w:r>
                </w:p>
                <w:p w:rsidR="00D4440D" w:rsidRPr="00D4440D" w:rsidRDefault="00D4440D" w:rsidP="00D4440D">
                  <w:pPr>
                    <w:rPr>
                      <w:rFonts w:ascii="Calibri" w:hAnsi="Calibri"/>
                      <w:sz w:val="20"/>
                      <w:szCs w:val="20"/>
                    </w:rPr>
                  </w:pPr>
                </w:p>
                <w:p w:rsidR="00D4440D" w:rsidRPr="00D4440D" w:rsidRDefault="00D4440D" w:rsidP="00D4440D">
                  <w:pPr>
                    <w:rPr>
                      <w:rFonts w:ascii="Calibri" w:hAnsi="Calibri"/>
                      <w:color w:val="1F497D"/>
                      <w:sz w:val="20"/>
                      <w:szCs w:val="20"/>
                    </w:rPr>
                  </w:pPr>
                </w:p>
                <w:p w:rsidR="00D4440D" w:rsidRPr="00D4440D" w:rsidRDefault="00D4440D" w:rsidP="00D4440D">
                  <w:pPr>
                    <w:pStyle w:val="ListParagraph"/>
                    <w:ind w:left="360"/>
                    <w:outlineLvl w:val="0"/>
                    <w:rPr>
                      <w:rFonts w:ascii="Calibri" w:hAnsi="Calibri"/>
                      <w:sz w:val="20"/>
                    </w:rPr>
                  </w:pPr>
                </w:p>
              </w:txbxContent>
            </v:textbox>
          </v:roundrect>
        </w:pict>
      </w:r>
      <w:r w:rsidR="00D4440D">
        <w:t>Robin Lilly</w:t>
      </w:r>
    </w:p>
    <w:p w:rsidR="00D4440D" w:rsidRDefault="00D4440D" w:rsidP="00D4440D">
      <w:pPr>
        <w:pStyle w:val="ContactInfo"/>
      </w:pPr>
      <w:r>
        <w:t xml:space="preserve">2170 Desert Circle | Las Cruces, NM 88001 | C: 575-312-9326 | </w:t>
      </w:r>
      <w:r w:rsidRPr="00D4440D">
        <w:t>rlilly@ilogbook.com</w:t>
      </w:r>
      <w:r>
        <w:t xml:space="preserve"> | </w:t>
      </w:r>
      <w:hyperlink r:id="rId9" w:history="1">
        <w:r w:rsidR="00EF5BE4">
          <w:rPr>
            <w:rStyle w:val="Hyperlink"/>
          </w:rPr>
          <w:t>RobinLilly.com</w:t>
        </w:r>
      </w:hyperlink>
      <w:r w:rsidR="00840150">
        <w:t xml:space="preserve"> | </w:t>
      </w:r>
      <w:hyperlink r:id="rId10" w:history="1">
        <w:r w:rsidR="00840150" w:rsidRPr="00840150">
          <w:rPr>
            <w:rStyle w:val="Hyperlink"/>
          </w:rPr>
          <w:t>Blog</w:t>
        </w:r>
      </w:hyperlink>
    </w:p>
    <w:p w:rsidR="00A57842" w:rsidRDefault="00D03D2A" w:rsidP="00A57842">
      <w:pPr>
        <w:pStyle w:val="SectionHeading"/>
        <w:rPr>
          <w:rFonts w:eastAsia="MS Mincho"/>
          <w:szCs w:val="12"/>
        </w:rPr>
      </w:pPr>
      <w:r>
        <w:t>Technology</w:t>
      </w:r>
      <w:r w:rsidR="003519C7">
        <w:t xml:space="preserve"> &amp; Education</w:t>
      </w:r>
      <w:r>
        <w:t xml:space="preserve"> </w:t>
      </w:r>
      <w:r w:rsidR="00C94A0D">
        <w:t>Background</w:t>
      </w:r>
      <w:r w:rsidR="00A57842">
        <w:t xml:space="preserve"> </w:t>
      </w:r>
    </w:p>
    <w:p w:rsidR="003519C7" w:rsidRDefault="003519C7" w:rsidP="003519C7">
      <w:pPr>
        <w:pStyle w:val="JobDescription"/>
      </w:pPr>
      <w:r w:rsidRPr="009A519C">
        <w:rPr>
          <w:b/>
        </w:rPr>
        <w:t>Master in Arts Economics</w:t>
      </w:r>
      <w:r w:rsidRPr="003519C7">
        <w:t xml:space="preserve">, </w:t>
      </w:r>
      <w:r>
        <w:t xml:space="preserve"> Public Utility Regulation</w:t>
      </w:r>
      <w:r w:rsidRPr="003519C7">
        <w:t xml:space="preserve">  New Mexico State University, December 1994,</w:t>
      </w:r>
      <w:r w:rsidR="009F5761">
        <w:t xml:space="preserve"> </w:t>
      </w:r>
      <w:r w:rsidRPr="003519C7">
        <w:t xml:space="preserve"> 3.9 GPA </w:t>
      </w:r>
    </w:p>
    <w:p w:rsidR="003519C7" w:rsidRPr="003519C7" w:rsidRDefault="003519C7" w:rsidP="003519C7">
      <w:pPr>
        <w:pStyle w:val="JobDescription"/>
      </w:pPr>
      <w:r w:rsidRPr="009A519C">
        <w:rPr>
          <w:b/>
        </w:rPr>
        <w:t>B.B.A. Business Computer Systems</w:t>
      </w:r>
      <w:r w:rsidRPr="003519C7">
        <w:t>, New Mexico State University, December 1985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2"/>
        <w:gridCol w:w="5292"/>
      </w:tblGrid>
      <w:tr w:rsidR="00B70EF0" w:rsidTr="00F01355">
        <w:trPr>
          <w:trHeight w:val="1466"/>
        </w:trPr>
        <w:tc>
          <w:tcPr>
            <w:tcW w:w="5292" w:type="dxa"/>
          </w:tcPr>
          <w:p w:rsidR="00B70EF0" w:rsidRPr="002578B2" w:rsidRDefault="00B70EF0" w:rsidP="00A57842">
            <w:pPr>
              <w:pStyle w:val="BulletPoints"/>
              <w:rPr>
                <w:vertAlign w:val="superscript"/>
              </w:rPr>
            </w:pPr>
            <w:r>
              <w:t>Sql Server, Oracle, SyBAase</w:t>
            </w:r>
            <w:r w:rsidR="002578B2">
              <w:t xml:space="preserve"> </w:t>
            </w:r>
            <w:r w:rsidR="0066231F">
              <w:t xml:space="preserve">, Access </w:t>
            </w:r>
            <w:r w:rsidR="002578B2" w:rsidRPr="002578B2">
              <w:rPr>
                <w:sz w:val="18"/>
                <w:vertAlign w:val="superscript"/>
              </w:rPr>
              <w:t>20 years</w:t>
            </w:r>
          </w:p>
          <w:p w:rsidR="005563A5" w:rsidRPr="008B7C0F" w:rsidRDefault="00DD0E29" w:rsidP="005563A5">
            <w:pPr>
              <w:pStyle w:val="BulletPoints"/>
              <w:rPr>
                <w:vertAlign w:val="superscript"/>
              </w:rPr>
            </w:pPr>
            <w:r>
              <w:t>C#, VB.NET, ASP.NET 1,0(alpha)-4.0</w:t>
            </w:r>
            <w:r w:rsidR="002578B2">
              <w:t xml:space="preserve"> </w:t>
            </w:r>
            <w:r w:rsidR="00F96175">
              <w:rPr>
                <w:sz w:val="18"/>
                <w:vertAlign w:val="superscript"/>
              </w:rPr>
              <w:t>1</w:t>
            </w:r>
            <w:r w:rsidR="00387543">
              <w:rPr>
                <w:sz w:val="18"/>
                <w:vertAlign w:val="superscript"/>
              </w:rPr>
              <w:t>1</w:t>
            </w:r>
            <w:r w:rsidR="00F96175" w:rsidRPr="00F96175">
              <w:rPr>
                <w:sz w:val="18"/>
                <w:vertAlign w:val="superscript"/>
              </w:rPr>
              <w:t xml:space="preserve"> years</w:t>
            </w:r>
          </w:p>
          <w:p w:rsidR="008B7C0F" w:rsidRPr="003519C7" w:rsidRDefault="00387543" w:rsidP="005563A5">
            <w:pPr>
              <w:pStyle w:val="BulletPoints"/>
              <w:rPr>
                <w:vertAlign w:val="superscript"/>
              </w:rPr>
            </w:pPr>
            <w:r>
              <w:t xml:space="preserve">OOP, OOD, UML </w:t>
            </w:r>
            <w:r>
              <w:rPr>
                <w:sz w:val="18"/>
                <w:vertAlign w:val="superscript"/>
              </w:rPr>
              <w:t>15</w:t>
            </w:r>
            <w:r w:rsidRPr="00F96175">
              <w:rPr>
                <w:sz w:val="18"/>
                <w:vertAlign w:val="superscript"/>
              </w:rPr>
              <w:t xml:space="preserve"> years</w:t>
            </w:r>
          </w:p>
          <w:p w:rsidR="003519C7" w:rsidRPr="00F96175" w:rsidRDefault="008A0984" w:rsidP="00F96175">
            <w:pPr>
              <w:pStyle w:val="BulletPoints"/>
              <w:rPr>
                <w:vertAlign w:val="superscript"/>
              </w:rPr>
            </w:pPr>
            <w:r>
              <w:t xml:space="preserve">Powershell </w:t>
            </w:r>
            <w:r w:rsidR="00AA7AD4">
              <w:rPr>
                <w:sz w:val="18"/>
                <w:vertAlign w:val="superscript"/>
              </w:rPr>
              <w:t>2</w:t>
            </w:r>
            <w:r w:rsidRPr="008A0984">
              <w:rPr>
                <w:sz w:val="18"/>
                <w:vertAlign w:val="superscript"/>
              </w:rPr>
              <w:t xml:space="preserve"> years</w:t>
            </w:r>
          </w:p>
          <w:p w:rsidR="00DD0E29" w:rsidRDefault="00DD0E29" w:rsidP="00DD0E29">
            <w:pPr>
              <w:pStyle w:val="BulletPoints"/>
            </w:pPr>
            <w:r>
              <w:t>UML</w:t>
            </w:r>
            <w:r w:rsidR="003519C7">
              <w:t>, XML</w:t>
            </w:r>
            <w:r w:rsidR="00AA7AD4">
              <w:t>, XSLT,</w:t>
            </w:r>
            <w:r w:rsidR="008A0984">
              <w:t xml:space="preserve"> IIS</w:t>
            </w:r>
            <w:r w:rsidR="003519C7">
              <w:t xml:space="preserve"> </w:t>
            </w:r>
            <w:r w:rsidR="00387543">
              <w:rPr>
                <w:sz w:val="18"/>
                <w:vertAlign w:val="superscript"/>
              </w:rPr>
              <w:t>1</w:t>
            </w:r>
            <w:r w:rsidR="00E00718">
              <w:rPr>
                <w:sz w:val="18"/>
                <w:vertAlign w:val="superscript"/>
              </w:rPr>
              <w:t>0</w:t>
            </w:r>
            <w:r w:rsidR="002578B2" w:rsidRPr="002578B2">
              <w:rPr>
                <w:sz w:val="18"/>
                <w:vertAlign w:val="superscript"/>
              </w:rPr>
              <w:t xml:space="preserve"> years</w:t>
            </w:r>
          </w:p>
          <w:p w:rsidR="00F96175" w:rsidRDefault="000265E4" w:rsidP="00F96175">
            <w:pPr>
              <w:pStyle w:val="BulletPoints"/>
            </w:pPr>
            <w:r>
              <w:t xml:space="preserve">Active Directory,  SunOne, </w:t>
            </w:r>
            <w:r w:rsidR="00B03AC9">
              <w:t xml:space="preserve">Open, </w:t>
            </w:r>
            <w:r>
              <w:t xml:space="preserve">iPLanet </w:t>
            </w:r>
            <w:r w:rsidR="002578B2" w:rsidRPr="002578B2">
              <w:rPr>
                <w:sz w:val="18"/>
                <w:vertAlign w:val="superscript"/>
              </w:rPr>
              <w:t>10 years</w:t>
            </w:r>
            <w:r w:rsidR="00F96175">
              <w:t xml:space="preserve"> </w:t>
            </w:r>
          </w:p>
          <w:p w:rsidR="000265E4" w:rsidRPr="00B70EF0" w:rsidRDefault="00F96175" w:rsidP="00F96175">
            <w:pPr>
              <w:pStyle w:val="BulletPoints"/>
            </w:pPr>
            <w:r>
              <w:t>DHTML, JavaScript</w:t>
            </w:r>
            <w:r w:rsidR="003519C7">
              <w:t xml:space="preserve">, AJAX </w:t>
            </w:r>
            <w:r w:rsidR="003519C7">
              <w:rPr>
                <w:sz w:val="18"/>
                <w:vertAlign w:val="superscript"/>
              </w:rPr>
              <w:t xml:space="preserve">10 </w:t>
            </w:r>
            <w:r w:rsidR="003519C7" w:rsidRPr="003519C7">
              <w:rPr>
                <w:sz w:val="18"/>
                <w:vertAlign w:val="superscript"/>
              </w:rPr>
              <w:t>years</w:t>
            </w:r>
          </w:p>
        </w:tc>
        <w:tc>
          <w:tcPr>
            <w:tcW w:w="5292" w:type="dxa"/>
          </w:tcPr>
          <w:p w:rsidR="00DD0E29" w:rsidRDefault="00DD0E29" w:rsidP="00DD0E29">
            <w:pPr>
              <w:pStyle w:val="BulletPoints"/>
            </w:pPr>
            <w:r>
              <w:t>SSRS, SSIS</w:t>
            </w:r>
            <w:r w:rsidR="000265E4">
              <w:t>,</w:t>
            </w:r>
            <w:r w:rsidR="00AA7AD4">
              <w:t xml:space="preserve"> DTS,</w:t>
            </w:r>
            <w:r w:rsidR="000265E4">
              <w:t xml:space="preserve"> Analysis Server</w:t>
            </w:r>
            <w:r w:rsidR="002578B2">
              <w:t xml:space="preserve"> </w:t>
            </w:r>
            <w:r w:rsidR="002578B2" w:rsidRPr="002578B2">
              <w:rPr>
                <w:sz w:val="18"/>
                <w:vertAlign w:val="superscript"/>
              </w:rPr>
              <w:t>10 years</w:t>
            </w:r>
          </w:p>
          <w:p w:rsidR="000265E4" w:rsidRDefault="000265E4" w:rsidP="00DD0E29">
            <w:pPr>
              <w:pStyle w:val="BulletPoints"/>
            </w:pPr>
            <w:r>
              <w:t>Web Services</w:t>
            </w:r>
            <w:r w:rsidR="00B03AC9">
              <w:t>, MSMQ, Windows Services</w:t>
            </w:r>
            <w:r w:rsidR="00F96175">
              <w:t xml:space="preserve"> </w:t>
            </w:r>
            <w:r w:rsidR="002F139B">
              <w:rPr>
                <w:sz w:val="18"/>
                <w:vertAlign w:val="superscript"/>
              </w:rPr>
              <w:t>8</w:t>
            </w:r>
            <w:r w:rsidR="00F96175" w:rsidRPr="00F96175">
              <w:rPr>
                <w:sz w:val="18"/>
                <w:vertAlign w:val="superscript"/>
              </w:rPr>
              <w:t xml:space="preserve"> years</w:t>
            </w:r>
          </w:p>
          <w:p w:rsidR="003519C7" w:rsidRDefault="003519C7" w:rsidP="00EE45EA">
            <w:pPr>
              <w:pStyle w:val="BulletPoints"/>
            </w:pPr>
            <w:r>
              <w:t xml:space="preserve">C++ </w:t>
            </w:r>
            <w:r>
              <w:rPr>
                <w:sz w:val="18"/>
                <w:vertAlign w:val="superscript"/>
              </w:rPr>
              <w:t>7</w:t>
            </w:r>
            <w:r w:rsidRPr="003519C7">
              <w:rPr>
                <w:sz w:val="18"/>
                <w:vertAlign w:val="superscript"/>
              </w:rPr>
              <w:t xml:space="preserve"> years</w:t>
            </w:r>
          </w:p>
          <w:p w:rsidR="00EE45EA" w:rsidRDefault="00EE45EA" w:rsidP="00EE45EA">
            <w:pPr>
              <w:pStyle w:val="BulletPoints"/>
            </w:pPr>
            <w:r>
              <w:t xml:space="preserve">SAP ABAP &amp; </w:t>
            </w:r>
            <w:hyperlink r:id="rId11" w:history="1">
              <w:r w:rsidR="00C315AD" w:rsidRPr="00F85EA7">
                <w:rPr>
                  <w:rStyle w:val="Hyperlink"/>
                </w:rPr>
                <w:t xml:space="preserve">SAP </w:t>
              </w:r>
              <w:r w:rsidRPr="00F85EA7">
                <w:rPr>
                  <w:rStyle w:val="Hyperlink"/>
                </w:rPr>
                <w:t>ERP Simulation</w:t>
              </w:r>
            </w:hyperlink>
            <w:r w:rsidR="00C315AD">
              <w:t xml:space="preserve"> BI</w:t>
            </w:r>
            <w:r>
              <w:t xml:space="preserve"> class</w:t>
            </w:r>
            <w:r w:rsidR="00C315AD">
              <w:t xml:space="preserve"> </w:t>
            </w:r>
            <w:r w:rsidR="00C315AD" w:rsidRPr="00F85EA7">
              <w:rPr>
                <w:sz w:val="14"/>
                <w:szCs w:val="14"/>
              </w:rPr>
              <w:t>(under my direction</w:t>
            </w:r>
            <w:r w:rsidR="00FE3739">
              <w:rPr>
                <w:sz w:val="14"/>
                <w:szCs w:val="14"/>
              </w:rPr>
              <w:t xml:space="preserve"> BI</w:t>
            </w:r>
            <w:r w:rsidR="00F85EA7" w:rsidRPr="00F85EA7">
              <w:rPr>
                <w:sz w:val="14"/>
                <w:szCs w:val="14"/>
              </w:rPr>
              <w:t xml:space="preserve"> beat all teams to every have played over 8 years</w:t>
            </w:r>
            <w:r w:rsidR="00C315AD" w:rsidRPr="00F85EA7">
              <w:rPr>
                <w:sz w:val="14"/>
                <w:szCs w:val="14"/>
              </w:rPr>
              <w:t>)</w:t>
            </w:r>
          </w:p>
          <w:p w:rsidR="00B70EF0" w:rsidRDefault="00EE45EA" w:rsidP="00EE45EA">
            <w:pPr>
              <w:pStyle w:val="BulletPoints"/>
            </w:pPr>
            <w:r>
              <w:t>3</w:t>
            </w:r>
            <w:r w:rsidRPr="00EE45EA">
              <w:rPr>
                <w:vertAlign w:val="superscript"/>
              </w:rPr>
              <w:t>rd</w:t>
            </w:r>
            <w:r>
              <w:t xml:space="preserve"> Party controls – Telerik, Dundas</w:t>
            </w:r>
            <w:r w:rsidR="00AE0130">
              <w:t>, JQuery</w:t>
            </w:r>
            <w:r w:rsidR="003519C7">
              <w:t xml:space="preserve"> </w:t>
            </w:r>
            <w:r w:rsidR="003519C7">
              <w:rPr>
                <w:sz w:val="18"/>
                <w:vertAlign w:val="superscript"/>
              </w:rPr>
              <w:t>8</w:t>
            </w:r>
            <w:r w:rsidR="003519C7" w:rsidRPr="003519C7">
              <w:rPr>
                <w:sz w:val="18"/>
                <w:vertAlign w:val="superscript"/>
              </w:rPr>
              <w:t xml:space="preserve"> years</w:t>
            </w:r>
          </w:p>
          <w:p w:rsidR="002A492C" w:rsidRPr="00EE45EA" w:rsidRDefault="002A492C" w:rsidP="002A492C">
            <w:pPr>
              <w:pStyle w:val="BulletPoints"/>
            </w:pPr>
            <w:r>
              <w:t xml:space="preserve">Google API Java, PHP, Apache, Linux </w:t>
            </w:r>
            <w:r w:rsidRPr="003519C7">
              <w:rPr>
                <w:sz w:val="18"/>
                <w:vertAlign w:val="superscript"/>
              </w:rPr>
              <w:t>1 years</w:t>
            </w:r>
          </w:p>
        </w:tc>
      </w:tr>
      <w:tr w:rsidR="00F053E0" w:rsidTr="00F01355">
        <w:tc>
          <w:tcPr>
            <w:tcW w:w="10584" w:type="dxa"/>
            <w:gridSpan w:val="2"/>
          </w:tcPr>
          <w:p w:rsidR="00F053E0" w:rsidRPr="007148B6" w:rsidRDefault="00F053E0" w:rsidP="00F053E0">
            <w:pPr>
              <w:pStyle w:val="BulletPoints"/>
            </w:pPr>
            <w:r>
              <w:t>Microsoft Forefront Identity Manger</w:t>
            </w:r>
            <w:r w:rsidR="00D4664D">
              <w:t xml:space="preserve"> 2010</w:t>
            </w:r>
            <w:r w:rsidR="004B39D5">
              <w:t>, MA,</w:t>
            </w:r>
            <w:r>
              <w:t xml:space="preserve"> custom provisioning rules</w:t>
            </w:r>
            <w:r w:rsidR="00D4664D">
              <w:t>, password filters,..</w:t>
            </w:r>
            <w:r>
              <w:t xml:space="preserve"> </w:t>
            </w:r>
            <w:r w:rsidR="003519C7" w:rsidRPr="003519C7">
              <w:rPr>
                <w:sz w:val="18"/>
                <w:vertAlign w:val="superscript"/>
              </w:rPr>
              <w:t>1 years</w:t>
            </w:r>
          </w:p>
          <w:p w:rsidR="007148B6" w:rsidRDefault="007148B6" w:rsidP="007148B6">
            <w:pPr>
              <w:pStyle w:val="BulletPoints"/>
            </w:pPr>
            <w:r>
              <w:t xml:space="preserve">Inventor of many patents in software industry such as the </w:t>
            </w:r>
            <w:hyperlink r:id="rId12" w:history="1">
              <w:r w:rsidRPr="007148B6">
                <w:rPr>
                  <w:rStyle w:val="Hyperlink"/>
                </w:rPr>
                <w:t>iLogBook®.system</w:t>
              </w:r>
            </w:hyperlink>
            <w:r>
              <w:t xml:space="preserve"> </w:t>
            </w:r>
            <w:r w:rsidRPr="007148B6">
              <w:t>.  (</w:t>
            </w:r>
            <w:hyperlink r:id="rId13" w:history="1">
              <w:r w:rsidRPr="007148B6">
                <w:rPr>
                  <w:rStyle w:val="Hyperlink"/>
                </w:rPr>
                <w:t>See Information Document</w:t>
              </w:r>
            </w:hyperlink>
          </w:p>
          <w:p w:rsidR="009D7427" w:rsidRDefault="009D7427" w:rsidP="009D7427">
            <w:pPr>
              <w:pStyle w:val="BulletPoints"/>
            </w:pPr>
            <w:r>
              <w:t xml:space="preserve">DotNetNuke originating </w:t>
            </w:r>
            <w:hyperlink r:id="rId14" w:history="1">
              <w:r w:rsidRPr="001A7F1A">
                <w:rPr>
                  <w:rStyle w:val="Hyperlink"/>
                </w:rPr>
                <w:t>contributors</w:t>
              </w:r>
            </w:hyperlink>
            <w:r>
              <w:t xml:space="preserve"> </w:t>
            </w:r>
            <w:r w:rsidR="000E76DC">
              <w:t xml:space="preserve">helping </w:t>
            </w:r>
            <w:r>
              <w:t>lead to its success</w:t>
            </w:r>
            <w:r w:rsidR="001A7F1A">
              <w:t xml:space="preserve">. Adopted my code </w:t>
            </w:r>
            <w:hyperlink r:id="rId15" w:history="1">
              <w:r w:rsidR="001A7F1A" w:rsidRPr="001A7F1A">
                <w:rPr>
                  <w:rStyle w:val="Hyperlink"/>
                </w:rPr>
                <w:t>base</w:t>
              </w:r>
            </w:hyperlink>
            <w:r>
              <w:t xml:space="preserve">. </w:t>
            </w:r>
            <w:r>
              <w:rPr>
                <w:sz w:val="18"/>
                <w:vertAlign w:val="superscript"/>
              </w:rPr>
              <w:t xml:space="preserve">9 </w:t>
            </w:r>
            <w:r w:rsidRPr="003519C7">
              <w:rPr>
                <w:sz w:val="18"/>
                <w:vertAlign w:val="superscript"/>
              </w:rPr>
              <w:t>years</w:t>
            </w:r>
          </w:p>
          <w:p w:rsidR="00F053E0" w:rsidRDefault="00D974CC" w:rsidP="00F053E0">
            <w:pPr>
              <w:pStyle w:val="BulletPoints"/>
            </w:pPr>
            <w:r>
              <w:t>Certifications:</w:t>
            </w:r>
            <w:r w:rsidR="002578B2">
              <w:t xml:space="preserve"> </w:t>
            </w:r>
            <w:r w:rsidR="004B39D5">
              <w:t>MCP, MCAD.NET C#</w:t>
            </w:r>
            <w:r w:rsidR="006927CB">
              <w:t>, MCTS F</w:t>
            </w:r>
            <w:r w:rsidR="00553050">
              <w:t>orefront Identity Manger (F</w:t>
            </w:r>
            <w:r w:rsidR="006927CB">
              <w:t>IM</w:t>
            </w:r>
            <w:r w:rsidR="00553050">
              <w:t>)</w:t>
            </w:r>
            <w:r w:rsidR="00B95C8D">
              <w:t xml:space="preserve"> 2010</w:t>
            </w:r>
            <w:r w:rsidR="00B95C8D">
              <w:rPr>
                <w:sz w:val="18"/>
              </w:rPr>
              <w:t>, CompTIA Security+</w:t>
            </w:r>
          </w:p>
          <w:p w:rsidR="003519C7" w:rsidRPr="003519C7" w:rsidRDefault="003519C7" w:rsidP="003519C7">
            <w:pPr>
              <w:pStyle w:val="BulletPoints"/>
            </w:pPr>
            <w:r>
              <w:t xml:space="preserve">Some older techs used PowerBuilder </w:t>
            </w:r>
            <w:r w:rsidR="004B39D5">
              <w:rPr>
                <w:sz w:val="18"/>
                <w:vertAlign w:val="superscript"/>
              </w:rPr>
              <w:t>6</w:t>
            </w:r>
            <w:r w:rsidRPr="003519C7">
              <w:rPr>
                <w:sz w:val="18"/>
                <w:vertAlign w:val="superscript"/>
              </w:rPr>
              <w:t xml:space="preserve"> years </w:t>
            </w:r>
            <w:r>
              <w:t>ASP</w:t>
            </w:r>
            <w:r w:rsidR="00387543" w:rsidRPr="003519C7">
              <w:rPr>
                <w:sz w:val="18"/>
                <w:vertAlign w:val="superscript"/>
              </w:rPr>
              <w:t xml:space="preserve"> </w:t>
            </w:r>
            <w:r w:rsidR="00387543">
              <w:rPr>
                <w:sz w:val="18"/>
                <w:vertAlign w:val="superscript"/>
              </w:rPr>
              <w:t xml:space="preserve">5 </w:t>
            </w:r>
            <w:r w:rsidR="00387543" w:rsidRPr="003519C7">
              <w:rPr>
                <w:sz w:val="18"/>
                <w:vertAlign w:val="superscript"/>
              </w:rPr>
              <w:t>years</w:t>
            </w:r>
            <w:r w:rsidR="00387543">
              <w:t xml:space="preserve"> C </w:t>
            </w:r>
            <w:r w:rsidRPr="003519C7">
              <w:rPr>
                <w:sz w:val="18"/>
                <w:vertAlign w:val="superscript"/>
              </w:rPr>
              <w:t xml:space="preserve"> </w:t>
            </w:r>
            <w:r w:rsidR="00387543">
              <w:rPr>
                <w:sz w:val="18"/>
                <w:vertAlign w:val="superscript"/>
              </w:rPr>
              <w:t>3</w:t>
            </w:r>
            <w:r>
              <w:rPr>
                <w:sz w:val="18"/>
                <w:vertAlign w:val="superscript"/>
              </w:rPr>
              <w:t xml:space="preserve"> </w:t>
            </w:r>
            <w:r w:rsidRPr="003519C7">
              <w:rPr>
                <w:sz w:val="18"/>
                <w:vertAlign w:val="superscript"/>
              </w:rPr>
              <w:t>years</w:t>
            </w:r>
            <w:r>
              <w:rPr>
                <w:sz w:val="18"/>
                <w:vertAlign w:val="superscript"/>
              </w:rPr>
              <w:t xml:space="preserve">, </w:t>
            </w:r>
            <w:r>
              <w:t xml:space="preserve">COBOL </w:t>
            </w:r>
            <w:r>
              <w:rPr>
                <w:sz w:val="18"/>
                <w:vertAlign w:val="superscript"/>
              </w:rPr>
              <w:t>8</w:t>
            </w:r>
            <w:r w:rsidRPr="003519C7">
              <w:rPr>
                <w:sz w:val="18"/>
                <w:vertAlign w:val="superscript"/>
              </w:rPr>
              <w:t xml:space="preserve"> years</w:t>
            </w:r>
            <w:r>
              <w:t xml:space="preserve"> JCL </w:t>
            </w:r>
            <w:r w:rsidRPr="003519C7">
              <w:rPr>
                <w:sz w:val="18"/>
                <w:vertAlign w:val="superscript"/>
              </w:rPr>
              <w:t>8 years</w:t>
            </w:r>
            <w:r>
              <w:t xml:space="preserve"> WANG</w:t>
            </w:r>
            <w:r w:rsidR="004B39D5">
              <w:t xml:space="preserve"> </w:t>
            </w:r>
            <w:r w:rsidRPr="003519C7">
              <w:rPr>
                <w:sz w:val="18"/>
                <w:vertAlign w:val="superscript"/>
              </w:rPr>
              <w:t>8 years</w:t>
            </w:r>
            <w:r>
              <w:rPr>
                <w:sz w:val="18"/>
                <w:vertAlign w:val="superscript"/>
              </w:rPr>
              <w:t xml:space="preserve"> </w:t>
            </w:r>
          </w:p>
          <w:p w:rsidR="003519C7" w:rsidRPr="00F053E0" w:rsidRDefault="003519C7" w:rsidP="003519C7">
            <w:pPr>
              <w:pStyle w:val="BulletPoints"/>
              <w:numPr>
                <w:ilvl w:val="0"/>
                <w:numId w:val="0"/>
              </w:numPr>
              <w:tabs>
                <w:tab w:val="num" w:pos="702"/>
              </w:tabs>
            </w:pPr>
          </w:p>
        </w:tc>
      </w:tr>
    </w:tbl>
    <w:p w:rsidR="008A0984" w:rsidRDefault="003C319C" w:rsidP="008A0984">
      <w:pPr>
        <w:pStyle w:val="SectionHeading"/>
        <w:rPr>
          <w:rFonts w:eastAsia="MS Mincho"/>
          <w:szCs w:val="12"/>
        </w:rPr>
      </w:pPr>
      <w:r>
        <w:t>Information Systems Experience</w:t>
      </w:r>
    </w:p>
    <w:tbl>
      <w:tblPr>
        <w:tblW w:w="10080" w:type="dxa"/>
        <w:tblInd w:w="108" w:type="dxa"/>
        <w:tblBorders>
          <w:bottom w:val="single" w:sz="4" w:space="0" w:color="auto"/>
        </w:tblBorders>
        <w:tblLook w:val="04A0"/>
      </w:tblPr>
      <w:tblGrid>
        <w:gridCol w:w="4968"/>
        <w:gridCol w:w="5112"/>
      </w:tblGrid>
      <w:tr w:rsidR="00C607A7" w:rsidTr="00533914">
        <w:tc>
          <w:tcPr>
            <w:tcW w:w="4968" w:type="dxa"/>
          </w:tcPr>
          <w:p w:rsidR="00C607A7" w:rsidRDefault="00E83D36" w:rsidP="00533914">
            <w:pPr>
              <w:pStyle w:val="CompanyInfo"/>
            </w:pPr>
            <w:r>
              <w:t>GTLC/iLogBook</w:t>
            </w:r>
            <w:r w:rsidR="00B52072">
              <w:t>, Inc. Las Cruces, NM</w:t>
            </w:r>
          </w:p>
          <w:p w:rsidR="00C607A7" w:rsidRDefault="00B52072" w:rsidP="00B52072">
            <w:pPr>
              <w:pStyle w:val="JobTitle"/>
              <w:rPr>
                <w:i/>
              </w:rPr>
            </w:pPr>
            <w:r>
              <w:t>President/Consultant</w:t>
            </w:r>
          </w:p>
        </w:tc>
        <w:tc>
          <w:tcPr>
            <w:tcW w:w="5112" w:type="dxa"/>
          </w:tcPr>
          <w:p w:rsidR="00C607A7" w:rsidRDefault="00E00CC9" w:rsidP="00B52072">
            <w:pPr>
              <w:pStyle w:val="Dates"/>
            </w:pPr>
            <w:r>
              <w:t>05/199</w:t>
            </w:r>
            <w:r w:rsidR="00B52072">
              <w:t>5</w:t>
            </w:r>
            <w:r w:rsidR="00C607A7">
              <w:t xml:space="preserve"> –</w:t>
            </w:r>
            <w:r w:rsidR="00B52072">
              <w:t>Present</w:t>
            </w:r>
          </w:p>
        </w:tc>
      </w:tr>
    </w:tbl>
    <w:p w:rsidR="006734AF" w:rsidRDefault="006734AF" w:rsidP="006734AF">
      <w:pPr>
        <w:pStyle w:val="JobDescription"/>
        <w:rPr>
          <w:rFonts w:eastAsia="MS Mincho"/>
        </w:rPr>
      </w:pPr>
      <w:r>
        <w:t xml:space="preserve">A firm that consulting, extensive architecture, software engineering and business intelligence </w:t>
      </w:r>
      <w:r w:rsidRPr="00B52072">
        <w:rPr>
          <w:rFonts w:eastAsia="MS Mincho"/>
        </w:rPr>
        <w:t>for Fortune 500 companies and medium size business</w:t>
      </w:r>
      <w:r>
        <w:rPr>
          <w:rFonts w:eastAsia="MS Mincho"/>
        </w:rPr>
        <w:t xml:space="preserve">es.  </w:t>
      </w:r>
      <w:r w:rsidRPr="00B52072">
        <w:rPr>
          <w:rFonts w:eastAsia="MS Mincho"/>
        </w:rPr>
        <w:t>Companies included Johnson &amp; Johnson, Osage, Surgicos, El Paso Energy, Azar Nuts, Data Conversion Specialist,</w:t>
      </w:r>
      <w:r>
        <w:rPr>
          <w:rFonts w:eastAsia="MS Mincho"/>
        </w:rPr>
        <w:t xml:space="preserve"> New Mexico State University,</w:t>
      </w:r>
      <w:r w:rsidRPr="00B52072">
        <w:rPr>
          <w:rFonts w:eastAsia="MS Mincho"/>
        </w:rPr>
        <w:t xml:space="preserve"> University of Texas, State of Texas Department of Agriculture, El Paso Community College,</w:t>
      </w:r>
      <w:r w:rsidR="005719AF">
        <w:rPr>
          <w:rFonts w:eastAsia="MS Mincho"/>
        </w:rPr>
        <w:t xml:space="preserve"> Applied Materials,</w:t>
      </w:r>
      <w:r w:rsidRPr="00B52072">
        <w:rPr>
          <w:rFonts w:eastAsia="MS Mincho"/>
        </w:rPr>
        <w:t xml:space="preserve"> Hunt Companies</w:t>
      </w:r>
      <w:r>
        <w:rPr>
          <w:rFonts w:eastAsia="MS Mincho"/>
        </w:rPr>
        <w:t xml:space="preserve"> </w:t>
      </w:r>
      <w:r w:rsidR="001A7770">
        <w:rPr>
          <w:rFonts w:eastAsia="MS Mincho"/>
        </w:rPr>
        <w:t>and others</w:t>
      </w:r>
      <w:r>
        <w:rPr>
          <w:rFonts w:eastAsia="MS Mincho"/>
        </w:rPr>
        <w:t xml:space="preserve">. </w:t>
      </w:r>
    </w:p>
    <w:p w:rsidR="00C607A7" w:rsidRDefault="00BE677A" w:rsidP="00C607A7">
      <w:pPr>
        <w:pStyle w:val="KeyProjects"/>
      </w:pPr>
      <w:r>
        <w:t xml:space="preserve">Some </w:t>
      </w:r>
      <w:r w:rsidR="00C607A7">
        <w:t>Key projects:</w:t>
      </w:r>
    </w:p>
    <w:p w:rsidR="005719AF" w:rsidRDefault="005719AF" w:rsidP="00A40A07">
      <w:pPr>
        <w:pStyle w:val="BulletPoints"/>
      </w:pPr>
      <w:r>
        <w:t>Applied Materials FIM Architect – started April 2012</w:t>
      </w:r>
      <w:r w:rsidR="00932DCE">
        <w:t xml:space="preserve"> – 4 month contract</w:t>
      </w:r>
      <w:r>
        <w:t>.</w:t>
      </w:r>
    </w:p>
    <w:p w:rsidR="00015506" w:rsidRDefault="00015506" w:rsidP="00A40A07">
      <w:pPr>
        <w:pStyle w:val="BulletPoints"/>
      </w:pPr>
      <w:r>
        <w:t>EnSync’s Medco FIM GalSync Test lab for data merge from Medco and Express Scripts</w:t>
      </w:r>
    </w:p>
    <w:p w:rsidR="005343D6" w:rsidRDefault="005343D6" w:rsidP="00A40A07">
      <w:pPr>
        <w:pStyle w:val="BulletPoints"/>
      </w:pPr>
      <w:r>
        <w:t>Department of Education, State of Arizona</w:t>
      </w:r>
      <w:r w:rsidR="00DC593E">
        <w:t>.</w:t>
      </w:r>
      <w:r>
        <w:t xml:space="preserve">  FIM implementation</w:t>
      </w:r>
      <w:r w:rsidR="00DC593E">
        <w:t xml:space="preserve"> envisioning phase. Planned </w:t>
      </w:r>
      <w:r w:rsidR="00E465E6">
        <w:t>implementation</w:t>
      </w:r>
      <w:r>
        <w:t xml:space="preserve">. </w:t>
      </w:r>
    </w:p>
    <w:p w:rsidR="00FF2D1E" w:rsidRDefault="00FB0664" w:rsidP="00A40A07">
      <w:pPr>
        <w:pStyle w:val="BulletPoints"/>
      </w:pPr>
      <w:r>
        <w:t>New Mexico State University</w:t>
      </w:r>
      <w:r w:rsidR="00B96FFC">
        <w:t xml:space="preserve"> move to</w:t>
      </w:r>
      <w:r>
        <w:t xml:space="preserve"> </w:t>
      </w:r>
      <w:hyperlink r:id="rId16" w:history="1">
        <w:r w:rsidR="00B96FFC">
          <w:rPr>
            <w:rStyle w:val="Hyperlink"/>
          </w:rPr>
          <w:t>Cloud</w:t>
        </w:r>
      </w:hyperlink>
      <w:r w:rsidR="00E83D36" w:rsidRPr="00E83D36">
        <w:t xml:space="preserve"> of 65,000 student and faculty identity information using MS FIM </w:t>
      </w:r>
      <w:r w:rsidR="00A40A07">
        <w:t xml:space="preserve">2010 </w:t>
      </w:r>
      <w:r w:rsidR="00E83D36" w:rsidRPr="00E83D36">
        <w:t xml:space="preserve">from Banner, Active Directory, SunOne,  and Microsoft Live. </w:t>
      </w:r>
    </w:p>
    <w:p w:rsidR="00FF2D1E" w:rsidRDefault="00FF2D1E" w:rsidP="00FF2D1E">
      <w:pPr>
        <w:pStyle w:val="BulletPoints"/>
        <w:numPr>
          <w:ilvl w:val="1"/>
          <w:numId w:val="6"/>
        </w:numPr>
      </w:pPr>
      <w:r>
        <w:t xml:space="preserve">Systems used were Banner, Active Directory, SunOne,  and Microsoft Live. </w:t>
      </w:r>
    </w:p>
    <w:p w:rsidR="00FF2D1E" w:rsidRDefault="00FF2D1E" w:rsidP="00FF2D1E">
      <w:pPr>
        <w:pStyle w:val="BulletPoints"/>
        <w:numPr>
          <w:ilvl w:val="1"/>
          <w:numId w:val="6"/>
        </w:numPr>
      </w:pPr>
      <w:r>
        <w:t xml:space="preserve">Set up all Password Synchronization from AD to other systems using PCNS. </w:t>
      </w:r>
    </w:p>
    <w:p w:rsidR="00FF2D1E" w:rsidRDefault="00FF2D1E" w:rsidP="00FF2D1E">
      <w:pPr>
        <w:pStyle w:val="BulletPoints"/>
        <w:numPr>
          <w:ilvl w:val="1"/>
          <w:numId w:val="6"/>
        </w:numPr>
      </w:pPr>
      <w:r>
        <w:t>Oracle MA Password Synchronization written.</w:t>
      </w:r>
    </w:p>
    <w:p w:rsidR="00FF2D1E" w:rsidRDefault="00FF2D1E" w:rsidP="00FF2D1E">
      <w:pPr>
        <w:pStyle w:val="BulletPoints"/>
        <w:numPr>
          <w:ilvl w:val="1"/>
          <w:numId w:val="6"/>
        </w:numPr>
      </w:pPr>
      <w:r>
        <w:t>Provisioned Users in Outlook Live and Sun LDAP. Wrote MA for Sun Extension to provision attributes and groups in Sun.</w:t>
      </w:r>
    </w:p>
    <w:p w:rsidR="00FF2D1E" w:rsidRDefault="00FF2D1E" w:rsidP="00FF2D1E">
      <w:pPr>
        <w:pStyle w:val="BulletPoints"/>
        <w:numPr>
          <w:ilvl w:val="1"/>
          <w:numId w:val="6"/>
        </w:numPr>
      </w:pPr>
      <w:r>
        <w:t>Provisioned Groups from Outlook Live to AD by writing a MA that pulled Groups from Outlook Live down to AD. This is wrapped around the OLSYNC dll further complicating the agents.</w:t>
      </w:r>
    </w:p>
    <w:p w:rsidR="00FF2D1E" w:rsidRDefault="00FF2D1E" w:rsidP="00FF2D1E">
      <w:pPr>
        <w:pStyle w:val="BulletPoints"/>
        <w:numPr>
          <w:ilvl w:val="1"/>
          <w:numId w:val="6"/>
        </w:numPr>
      </w:pPr>
      <w:r>
        <w:t xml:space="preserve">Attributes flowed from various systems (Banner, AD, Sun, and Outlook Live).  See the unfinished documentation on attribute Flow -&gt; </w:t>
      </w:r>
      <w:hyperlink r:id="rId17" w:history="1">
        <w:r w:rsidR="00F94081" w:rsidRPr="00D013AD">
          <w:rPr>
            <w:rStyle w:val="Hyperlink"/>
          </w:rPr>
          <w:t>http://robinlilly.com/docs/fim/Index.htm?context=10</w:t>
        </w:r>
      </w:hyperlink>
    </w:p>
    <w:p w:rsidR="00FF2D1E" w:rsidRDefault="00FF2D1E" w:rsidP="00FF2D1E">
      <w:pPr>
        <w:pStyle w:val="BulletPoints"/>
        <w:numPr>
          <w:ilvl w:val="1"/>
          <w:numId w:val="6"/>
        </w:numPr>
      </w:pPr>
      <w:r>
        <w:t xml:space="preserve">Initially, Wrapped OLSYNC MA to allow multiple MetaVerse dlls to provision data to the MV. Configuration wrapped all the OLSYNC built in MA around the provisioning, exportation of attributes to Sun, Oracle, Live, and AD. This was done initially at the recommendation of MS. </w:t>
      </w:r>
      <w:r>
        <w:lastRenderedPageBreak/>
        <w:t>However, later on we discovered because of various OLSYNC issues, the ideal solution was to have 2 FIM solutions.  1)  with strictly OLSYNC and the agents that are associated with it 2) Agents where data flowed normally out of AD/Banner to Sun Open Ldap.</w:t>
      </w:r>
    </w:p>
    <w:p w:rsidR="00FF2D1E" w:rsidRDefault="00FF2D1E" w:rsidP="00FF2D1E">
      <w:pPr>
        <w:pStyle w:val="BulletPoints"/>
        <w:numPr>
          <w:ilvl w:val="1"/>
          <w:numId w:val="6"/>
        </w:numPr>
      </w:pPr>
      <w:r>
        <w:t>Custom SSIS jobs to update Active Directory attributes from CSV’s that flowed through FIM to other systems.</w:t>
      </w:r>
    </w:p>
    <w:p w:rsidR="00FF2D1E" w:rsidRDefault="00FF2D1E" w:rsidP="00FF2D1E">
      <w:pPr>
        <w:pStyle w:val="BulletPoints"/>
        <w:numPr>
          <w:ilvl w:val="1"/>
          <w:numId w:val="6"/>
        </w:numPr>
      </w:pPr>
      <w:r>
        <w:t>Wrote custom Active Directory Password Filter (C++) to validate a password across all the existing systems (Outlook Live, AD, Sun, and Oracle), to meet the needs of all the passwords of all these systems.  This is exactly how PCNS  works, trapping the Password and then forwarding the Password Change to FIM for synchronization.</w:t>
      </w:r>
    </w:p>
    <w:p w:rsidR="00FF2D1E" w:rsidRDefault="00FF2D1E" w:rsidP="00FF2D1E">
      <w:pPr>
        <w:pStyle w:val="BulletPoints"/>
        <w:numPr>
          <w:ilvl w:val="1"/>
          <w:numId w:val="6"/>
        </w:numPr>
      </w:pPr>
      <w:r>
        <w:t>Gathered business rules from Stakeholders to enable the University to have a FIM solution.</w:t>
      </w:r>
    </w:p>
    <w:p w:rsidR="00A40A07" w:rsidRDefault="00A40A07" w:rsidP="00FF2D1E">
      <w:pPr>
        <w:pStyle w:val="BulletPoints"/>
        <w:numPr>
          <w:ilvl w:val="1"/>
          <w:numId w:val="6"/>
        </w:numPr>
      </w:pPr>
      <w:r w:rsidRPr="00E83D36">
        <w:t>Moved all of the email and wrote all the FIM MA’s, custom code, password  sync, move of student data to Microsoft Live</w:t>
      </w:r>
      <w:r>
        <w:t>.</w:t>
      </w:r>
      <w:r w:rsidRPr="00A40A07">
        <w:t xml:space="preserve"> </w:t>
      </w:r>
    </w:p>
    <w:p w:rsidR="00A40A07" w:rsidRDefault="00A40A07" w:rsidP="00FF2D1E">
      <w:pPr>
        <w:pStyle w:val="BulletPoints"/>
        <w:numPr>
          <w:ilvl w:val="1"/>
          <w:numId w:val="6"/>
        </w:numPr>
      </w:pPr>
      <w:r>
        <w:t xml:space="preserve">Discovered Flaw in Microsoft email migration utility. Wrote a process of writing solution to </w:t>
      </w:r>
      <w:hyperlink r:id="rId18" w:history="1">
        <w:r w:rsidRPr="00585BC8">
          <w:rPr>
            <w:rStyle w:val="Hyperlink"/>
          </w:rPr>
          <w:t>find missing</w:t>
        </w:r>
      </w:hyperlink>
      <w:r>
        <w:t xml:space="preserve"> email across 7 TB of data. MS is in joint collaboration on process with MS.</w:t>
      </w:r>
    </w:p>
    <w:p w:rsidR="00FF2D1E" w:rsidRDefault="00FF2D1E" w:rsidP="00FF2D1E">
      <w:pPr>
        <w:pStyle w:val="BulletPoints"/>
        <w:numPr>
          <w:ilvl w:val="1"/>
          <w:numId w:val="6"/>
        </w:numPr>
      </w:pPr>
      <w:r>
        <w:t>Wrote custom Active Directory Password Filter (C++) to validate a password across all the existing systems. Comple</w:t>
      </w:r>
      <w:r w:rsidR="000446AC">
        <w:t>ted June 2011.  Discovered Flaws</w:t>
      </w:r>
      <w:r>
        <w:t xml:space="preserve"> in Microsoft email migration utility to bring data from an IMAP server to Outlook Live.</w:t>
      </w:r>
    </w:p>
    <w:p w:rsidR="00FF2D1E" w:rsidRPr="00E83D36" w:rsidRDefault="00FF2D1E" w:rsidP="00FF2D1E">
      <w:pPr>
        <w:pStyle w:val="BulletPoints"/>
        <w:numPr>
          <w:ilvl w:val="0"/>
          <w:numId w:val="0"/>
        </w:numPr>
        <w:ind w:left="792"/>
      </w:pPr>
    </w:p>
    <w:p w:rsidR="00084E99" w:rsidRDefault="00A42DC2" w:rsidP="00084E99">
      <w:pPr>
        <w:pStyle w:val="BulletPoints"/>
      </w:pPr>
      <w:hyperlink r:id="rId19" w:history="1">
        <w:r w:rsidR="000D5EF1" w:rsidRPr="0076784A">
          <w:rPr>
            <w:rStyle w:val="Hyperlink"/>
          </w:rPr>
          <w:t>Hunt Companies</w:t>
        </w:r>
      </w:hyperlink>
      <w:r w:rsidR="000D5EF1">
        <w:t xml:space="preserve"> interface for an S-Curve Projections of Construction Projects from JD Edwards. S-Curve Projection is done to allow project managers to reshape their specific projection curves. Various Project Managers reshape their curve based on their estimation, thereby changing the larger S-Curves for a Project. The reallocation of the curves allows reporting to Surety Providers to get new bonding on large scale projects usually exceeding 100M.  Complete Intranet site built to maintain supporting tables in DotNetNuke with extensive S Curve capability with bonding reallocation.  My firm was brought in after the first consultants failed to deliver the interface.  Hunt then requested a Land Development project that is used to track the project management of there land projects for around the country. </w:t>
      </w:r>
    </w:p>
    <w:p w:rsidR="000D5EF1" w:rsidRDefault="00A42DC2" w:rsidP="00AE7332">
      <w:pPr>
        <w:pStyle w:val="BulletPoints"/>
      </w:pPr>
      <w:hyperlink r:id="rId20" w:history="1">
        <w:r w:rsidR="00084E99" w:rsidRPr="00B96FFC">
          <w:rPr>
            <w:rStyle w:val="Hyperlink"/>
          </w:rPr>
          <w:t>University of Texas</w:t>
        </w:r>
      </w:hyperlink>
      <w:r w:rsidR="00084E99" w:rsidRPr="00084E99">
        <w:t xml:space="preserve"> at El Paso rewrite of major disparate systems to a consistent architecture in .NET. Chief Architect in rewriting various University systems to .NET. Technologies used are  C#, ASP.NET, VB.NET, Sql Server, Oracle, MSMQ, Active Directory, iPlanet, Computer Associates Cleverpath, JavaScript, DHTML, Object  Oriented Programming and Design, MS Enterprise &amp; Application Blocks, Sql Server Reporting Services. I speak at various .NET activities such as </w:t>
      </w:r>
      <w:hyperlink r:id="rId21" w:history="1">
        <w:r w:rsidR="00084E99" w:rsidRPr="00084E99">
          <w:rPr>
            <w:rStyle w:val="Hyperlink"/>
          </w:rPr>
          <w:t>El Paso Code Camp</w:t>
        </w:r>
      </w:hyperlink>
      <w:r w:rsidR="00084E99" w:rsidRPr="00084E99">
        <w:t xml:space="preserve"> on topics such as </w:t>
      </w:r>
      <w:hyperlink r:id="rId22" w:history="1">
        <w:r w:rsidR="00084E99" w:rsidRPr="00084E99">
          <w:rPr>
            <w:rStyle w:val="Hyperlink"/>
          </w:rPr>
          <w:t>Building Server Side Controls</w:t>
        </w:r>
      </w:hyperlink>
      <w:r w:rsidR="00084E99" w:rsidRPr="00084E99">
        <w:t xml:space="preserve">. Identified and worked with various flaws in MS products including IE (new version issued) and  </w:t>
      </w:r>
      <w:hyperlink r:id="rId23" w:history="1">
        <w:r w:rsidR="00084E99" w:rsidRPr="00084E99">
          <w:rPr>
            <w:rStyle w:val="Hyperlink"/>
          </w:rPr>
          <w:t>Sql Reporting Services</w:t>
        </w:r>
      </w:hyperlink>
      <w:r w:rsidR="00084E99" w:rsidRPr="00084E99">
        <w:t>..</w:t>
      </w:r>
      <w:r w:rsidR="00084E99" w:rsidRPr="00922BE5">
        <w:t xml:space="preserve"> </w:t>
      </w:r>
    </w:p>
    <w:p w:rsidR="00C607A7" w:rsidRDefault="008F39B3" w:rsidP="008F39B3">
      <w:pPr>
        <w:pStyle w:val="BulletPoints"/>
      </w:pPr>
      <w:r w:rsidRPr="00B96FFC">
        <w:t>Single Sign On</w:t>
      </w:r>
      <w:r>
        <w:t xml:space="preserve"> (SSO) system that allows users one place to sign into the many diverse university systems.   These applications included Computer Associates CleverPath, Microsoft Exchange, WebCT, Banner, Sun iPlanet, internal WebPortal, etc. See initial </w:t>
      </w:r>
      <w:hyperlink r:id="rId24" w:history="1">
        <w:r>
          <w:rPr>
            <w:rStyle w:val="Hyperlink"/>
          </w:rPr>
          <w:t>presentation</w:t>
        </w:r>
      </w:hyperlink>
      <w:r>
        <w:t xml:space="preserve">. In the process I identified security flaws in IE that Microsoft had to address in later releases of IE.  I showed staff how to implement </w:t>
      </w:r>
      <w:hyperlink r:id="rId25" w:history="1">
        <w:r w:rsidRPr="00442E20">
          <w:rPr>
            <w:rStyle w:val="Hyperlink"/>
          </w:rPr>
          <w:t>trusted connections</w:t>
        </w:r>
      </w:hyperlink>
      <w:r>
        <w:t xml:space="preserve"> for their .NET solutions. </w:t>
      </w:r>
    </w:p>
    <w:p w:rsidR="007148B6" w:rsidRDefault="007148B6" w:rsidP="008F39B3">
      <w:pPr>
        <w:pStyle w:val="BulletPoints"/>
      </w:pPr>
      <w:r>
        <w:t>Taught</w:t>
      </w:r>
      <w:r w:rsidRPr="006C7E13">
        <w:t xml:space="preserve"> and guide</w:t>
      </w:r>
      <w:r>
        <w:t>d</w:t>
      </w:r>
      <w:r w:rsidRPr="006C7E13">
        <w:t xml:space="preserve"> development staff through complete development cycle</w:t>
      </w:r>
      <w:r>
        <w:t xml:space="preserve"> in .NET.  I identified various problems that existed within the University because of staff using a mix of scripting languages (PHP, ASP, VBScript, etc), no experience in OOD/OOP, lack of real enterprise system wide development and all the implications that it involves.  This lack of knowledge forced me to begin immediately teaching </w:t>
      </w:r>
      <w:hyperlink r:id="rId26" w:history="1">
        <w:r w:rsidRPr="00E93787">
          <w:rPr>
            <w:rStyle w:val="Hyperlink"/>
          </w:rPr>
          <w:t>classes</w:t>
        </w:r>
      </w:hyperlink>
      <w:r>
        <w:t xml:space="preserve"> with the web development staff (12) and database administrators (3).  These classes covered n-tier, how to develop objects with reusability in mind, writing stored procedures, implementing .NET, etc.   This later became individualized instruction and supervision as needed.  Performed routine code checks on all .NET development and Sql Procedures that were written.  Report to CIO on the progress and problems within development staff or various projects.  All major development decisions went through me.  </w:t>
      </w:r>
    </w:p>
    <w:p w:rsidR="007148B6" w:rsidRDefault="007148B6" w:rsidP="00AE7332">
      <w:pPr>
        <w:pStyle w:val="BulletPoints"/>
      </w:pPr>
      <w:r w:rsidRPr="00BE677A">
        <w:t xml:space="preserve">EPCC &amp; UTEP TitleV Communication structure and system </w:t>
      </w:r>
      <w:r>
        <w:rPr>
          <w:b/>
        </w:rPr>
        <w:t xml:space="preserve">– </w:t>
      </w:r>
      <w:hyperlink r:id="rId27" w:history="1">
        <w:r w:rsidRPr="00C01476">
          <w:rPr>
            <w:rStyle w:val="Hyperlink"/>
          </w:rPr>
          <w:t>architected</w:t>
        </w:r>
      </w:hyperlink>
      <w:r>
        <w:t xml:space="preserve">, designed, built system to allow the universities using Banner and Banner data warehouse to communicate via web services that shows </w:t>
      </w:r>
      <w:r w:rsidRPr="000971EE">
        <w:t>Application Status</w:t>
      </w:r>
      <w:r>
        <w:t xml:space="preserve"> for both institutions,  </w:t>
      </w:r>
      <w:r w:rsidRPr="0032028A">
        <w:t>Financial Aid</w:t>
      </w:r>
      <w:r>
        <w:t xml:space="preserve"> &amp; Need, Admissions,  Degrees Planning, Course, </w:t>
      </w:r>
      <w:r w:rsidRPr="00AD5704">
        <w:t>Student Award Letters</w:t>
      </w:r>
      <w:r>
        <w:t xml:space="preserve"> combined side by side with </w:t>
      </w:r>
      <w:r w:rsidRPr="00AD5704">
        <w:t>printable</w:t>
      </w:r>
      <w:r>
        <w:t xml:space="preserve"> award letters. Grant was for 5M with main focus of grant to show this information side by side, along with at demand Student Award Letters for both universities and missing enrollment pieces.</w:t>
      </w:r>
    </w:p>
    <w:p w:rsidR="007148B6" w:rsidRDefault="007148B6" w:rsidP="00AE7332">
      <w:pPr>
        <w:pStyle w:val="BulletPoints"/>
      </w:pPr>
      <w:r w:rsidRPr="00BE677A">
        <w:lastRenderedPageBreak/>
        <w:t>Online Leave Request</w:t>
      </w:r>
      <w:r>
        <w:t xml:space="preserve"> built system that allows staff to record Online Leave Requests, then have various roles approve, deny, finalize, etc. The process then takes the information in not normalized to a COBOL UT system to allow leave system to record to employees time records.  </w:t>
      </w:r>
    </w:p>
    <w:p w:rsidR="007148B6" w:rsidRDefault="007148B6" w:rsidP="00AE7332">
      <w:pPr>
        <w:pStyle w:val="BulletPoints"/>
      </w:pPr>
      <w:r w:rsidRPr="00BE677A">
        <w:t>Online Course System</w:t>
      </w:r>
      <w:r>
        <w:t xml:space="preserve"> this system is geared to ease the use of online course building for professors. The system involves talking to the Banners system to provide the professor with the ability to create an online course for their class with a much easier methodology that the more complicated systems such as WebCT or Blackboard. It provides the ability for students to access there classes from within this same place or within my.utep.edu.  The solution has the ability to build content from prior courses and templates that the professor defines.  </w:t>
      </w:r>
    </w:p>
    <w:p w:rsidR="007148B6" w:rsidRDefault="007148B6" w:rsidP="00AE7332">
      <w:pPr>
        <w:pStyle w:val="BulletPoints"/>
      </w:pPr>
      <w:r w:rsidRPr="00BE677A">
        <w:t>Web Portals</w:t>
      </w:r>
      <w:r w:rsidRPr="009F5088">
        <w:t xml:space="preserve"> –</w:t>
      </w:r>
      <w:r>
        <w:t xml:space="preserve"> M</w:t>
      </w:r>
      <w:r w:rsidRPr="009F5088">
        <w:t>odules developed were placed in a toolkit that can be accessed and used by each department to rapidly assemble their respective departmental</w:t>
      </w:r>
      <w:r>
        <w:t xml:space="preserve"> and student w</w:t>
      </w:r>
      <w:r w:rsidRPr="009F5088">
        <w:t xml:space="preserve">eb sites. </w:t>
      </w:r>
      <w:r>
        <w:t xml:space="preserve"> </w:t>
      </w:r>
      <w:r w:rsidRPr="009F5088">
        <w:t>When complete, these sites have the same look and feel as the Web portal.</w:t>
      </w:r>
      <w:r>
        <w:t xml:space="preserve">  UTEP was the first University to have a complete </w:t>
      </w:r>
      <w:smartTag w:uri="urn:schemas-microsoft-com:office:smarttags" w:element="place">
        <w:smartTag w:uri="urn:schemas-microsoft-com:office:smarttags" w:element="City">
          <w:r>
            <w:t>ADA</w:t>
          </w:r>
        </w:smartTag>
      </w:smartTag>
      <w:r>
        <w:t xml:space="preserve"> site.  I changed </w:t>
      </w:r>
      <w:hyperlink r:id="rId28" w:history="1">
        <w:r w:rsidRPr="000309BA">
          <w:rPr>
            <w:rStyle w:val="Hyperlink"/>
          </w:rPr>
          <w:t>core</w:t>
        </w:r>
      </w:hyperlink>
      <w:r>
        <w:t xml:space="preserve"> </w:t>
      </w:r>
      <w:r w:rsidRPr="00723025">
        <w:t>open source</w:t>
      </w:r>
      <w:r>
        <w:t xml:space="preserve"> .NET portal that the community adopted as its </w:t>
      </w:r>
      <w:r w:rsidRPr="00526434">
        <w:t xml:space="preserve">core </w:t>
      </w:r>
      <w:hyperlink r:id="rId29" w:history="1">
        <w:r w:rsidRPr="00526434">
          <w:rPr>
            <w:rStyle w:val="Hyperlink"/>
          </w:rPr>
          <w:t>source code</w:t>
        </w:r>
      </w:hyperlink>
      <w:r>
        <w:t xml:space="preserve"> base. This in effect allowed UTEP to be the largest user of DotNetNuke with more than 1500 </w:t>
      </w:r>
      <w:r w:rsidRPr="00042572">
        <w:t>portal</w:t>
      </w:r>
      <w:r>
        <w:t xml:space="preserve">s. </w:t>
      </w:r>
      <w:hyperlink r:id="rId30" w:history="1">
        <w:r w:rsidRPr="00042572">
          <w:rPr>
            <w:rStyle w:val="Hyperlink"/>
          </w:rPr>
          <w:t>See initial press release</w:t>
        </w:r>
      </w:hyperlink>
      <w:r>
        <w:t xml:space="preserve">.  These modules were architected in a fashion to allow them to be used outside of .NET. </w:t>
      </w:r>
      <w:r w:rsidRPr="00442E20">
        <w:t>This was done so these controls could share data</w:t>
      </w:r>
      <w:r>
        <w:t xml:space="preserve"> </w:t>
      </w:r>
      <w:r w:rsidRPr="00442E20">
        <w:t>access methods</w:t>
      </w:r>
      <w:r>
        <w:t>,</w:t>
      </w:r>
      <w:r w:rsidRPr="00442E20">
        <w:t xml:space="preserve"> but be used in third party systems such as Computer Associates Cleverpath Portal (ASP</w:t>
      </w:r>
      <w:r>
        <w:t xml:space="preserve"> or JSP</w:t>
      </w:r>
      <w:r w:rsidRPr="00442E20">
        <w:t>) and our own internal portal</w:t>
      </w:r>
      <w:r>
        <w:t>. Co</w:t>
      </w:r>
      <w:r w:rsidRPr="00442E20">
        <w:t>ntrols such as a student’s grade point average to date, his outstanding</w:t>
      </w:r>
      <w:r>
        <w:t xml:space="preserve"> financial </w:t>
      </w:r>
      <w:r w:rsidRPr="00442E20">
        <w:t>balances, etc</w:t>
      </w:r>
      <w:r>
        <w:t xml:space="preserve">.  </w:t>
      </w:r>
    </w:p>
    <w:p w:rsidR="007148B6" w:rsidRPr="009F5088" w:rsidRDefault="007148B6" w:rsidP="00AE7332">
      <w:pPr>
        <w:pStyle w:val="BulletPoints"/>
      </w:pPr>
      <w:r w:rsidRPr="00BE677A">
        <w:t>Student Notice of Awards</w:t>
      </w:r>
      <w:r w:rsidRPr="009F5088">
        <w:t xml:space="preserve"> – </w:t>
      </w:r>
      <w:r>
        <w:t xml:space="preserve"> Created system for staff to enter and create the notification of various student awards and finalization by faculty approvals. </w:t>
      </w:r>
    </w:p>
    <w:p w:rsidR="007148B6" w:rsidRPr="009F5088" w:rsidRDefault="007148B6" w:rsidP="00AE7332">
      <w:pPr>
        <w:pStyle w:val="BulletPoints"/>
      </w:pPr>
      <w:r w:rsidRPr="00BE677A">
        <w:t>Faculty &amp; Staff Directory</w:t>
      </w:r>
      <w:r w:rsidRPr="009F5088">
        <w:t xml:space="preserve"> – </w:t>
      </w:r>
      <w:r>
        <w:t xml:space="preserve"> O</w:t>
      </w:r>
      <w:r w:rsidRPr="009F5088">
        <w:t xml:space="preserve">nline directory service that allows users to search for faculty and staff members by drilling-down through a list of departments. </w:t>
      </w:r>
      <w:r>
        <w:t>S</w:t>
      </w:r>
      <w:r w:rsidRPr="009F5088">
        <w:t xml:space="preserve">ophisticated lookup components that can be added to any Web page. </w:t>
      </w:r>
    </w:p>
    <w:p w:rsidR="007148B6" w:rsidRPr="009F5088" w:rsidRDefault="007148B6" w:rsidP="00AE7332">
      <w:pPr>
        <w:pStyle w:val="BulletPoints"/>
      </w:pPr>
      <w:r w:rsidRPr="00253B6C">
        <w:t>Automatic Email Account Creator (AEAC)</w:t>
      </w:r>
      <w:r w:rsidRPr="009F5088">
        <w:rPr>
          <w:b/>
        </w:rPr>
        <w:t xml:space="preserve"> </w:t>
      </w:r>
      <w:r w:rsidRPr="009F5088">
        <w:t xml:space="preserve">– </w:t>
      </w:r>
      <w:r>
        <w:t>R</w:t>
      </w:r>
      <w:r w:rsidRPr="009F5088">
        <w:t>eceives a daily update from the university's admissions system and creates a unique account in Microsoft Active Directory and a corresponding Microsoft Exchange Mailbox.</w:t>
      </w:r>
    </w:p>
    <w:p w:rsidR="007148B6" w:rsidRPr="009F5088" w:rsidRDefault="007148B6" w:rsidP="00AE7332">
      <w:pPr>
        <w:pStyle w:val="BulletPoints"/>
      </w:pPr>
      <w:r w:rsidRPr="00253B6C">
        <w:t>Online Admissions</w:t>
      </w:r>
      <w:r>
        <w:t xml:space="preserve"> – O</w:t>
      </w:r>
      <w:r w:rsidRPr="009F5088">
        <w:t xml:space="preserve">nline undergraduate and graduate admissions applications that look and feel like the rest of the university Web site. </w:t>
      </w:r>
    </w:p>
    <w:p w:rsidR="007148B6" w:rsidRPr="009F5088" w:rsidRDefault="007148B6" w:rsidP="00AE7332">
      <w:pPr>
        <w:pStyle w:val="BulletPoints"/>
      </w:pPr>
      <w:r w:rsidRPr="00253B6C">
        <w:t>DataMart/DataWarehous</w:t>
      </w:r>
      <w:r w:rsidRPr="009F5088">
        <w:rPr>
          <w:b/>
        </w:rPr>
        <w:t>e</w:t>
      </w:r>
      <w:r w:rsidRPr="009F5088">
        <w:t xml:space="preserve"> - A complete data warehouse that provides the university with a repository of critical information that can be mined for Business Intelligence or Ad Hoc reporting. </w:t>
      </w:r>
    </w:p>
    <w:p w:rsidR="007148B6" w:rsidRPr="009F5088" w:rsidRDefault="007148B6" w:rsidP="00AE7332">
      <w:pPr>
        <w:pStyle w:val="BulletPoints"/>
      </w:pPr>
      <w:r w:rsidRPr="00253B6C">
        <w:t>Police Parking Permits/Citations/Appeals</w:t>
      </w:r>
      <w:r w:rsidRPr="009F5088">
        <w:t xml:space="preserve"> </w:t>
      </w:r>
      <w:r>
        <w:t>–</w:t>
      </w:r>
      <w:r w:rsidRPr="009F5088">
        <w:t xml:space="preserve"> </w:t>
      </w:r>
      <w:r>
        <w:t>E</w:t>
      </w:r>
      <w:r w:rsidRPr="009F5088">
        <w:t>xtend</w:t>
      </w:r>
      <w:r>
        <w:t xml:space="preserve">ed </w:t>
      </w:r>
      <w:r w:rsidRPr="009F5088">
        <w:t>the T2 PowerPark application by allowing faculty, staff and students of the university to purchase parking permits and pay or appeal parking citations Online.</w:t>
      </w:r>
    </w:p>
    <w:p w:rsidR="007148B6" w:rsidRDefault="007148B6" w:rsidP="00AE7332">
      <w:pPr>
        <w:pStyle w:val="BulletPoints"/>
      </w:pPr>
      <w:r w:rsidRPr="00253B6C">
        <w:t>Credit Card Processing</w:t>
      </w:r>
      <w:r w:rsidRPr="009F5088">
        <w:t xml:space="preserve"> </w:t>
      </w:r>
      <w:r>
        <w:t>–</w:t>
      </w:r>
      <w:r w:rsidRPr="009F5088">
        <w:t xml:space="preserve"> </w:t>
      </w:r>
      <w:r>
        <w:t xml:space="preserve">Real time composite control that development staff uses to do all credit card processing.  Key importance to the control is to properly account for the transaction within the University system (Banner) and insure the transaction completes properly.  </w:t>
      </w:r>
    </w:p>
    <w:p w:rsidR="00E00CC9" w:rsidRDefault="00FD04CB" w:rsidP="00E00CC9">
      <w:pPr>
        <w:pStyle w:val="BulletPoints"/>
      </w:pPr>
      <w:r w:rsidRPr="004E17EB">
        <w:t>iLogBook®</w:t>
      </w:r>
      <w:r>
        <w:t xml:space="preserve"> - </w:t>
      </w:r>
      <w:r w:rsidR="004E17EB" w:rsidRPr="004E17EB">
        <w:t xml:space="preserve">Invented, </w:t>
      </w:r>
      <w:hyperlink r:id="rId31" w:history="1">
        <w:r w:rsidR="004E17EB" w:rsidRPr="004E17EB">
          <w:rPr>
            <w:rStyle w:val="Hyperlink"/>
          </w:rPr>
          <w:t>patented</w:t>
        </w:r>
      </w:hyperlink>
      <w:r w:rsidR="004E17EB" w:rsidRPr="004E17EB">
        <w:t xml:space="preserve"> (</w:t>
      </w:r>
      <w:hyperlink r:id="rId32" w:history="1">
        <w:r w:rsidR="004E17EB" w:rsidRPr="004E17EB">
          <w:rPr>
            <w:rStyle w:val="Hyperlink"/>
          </w:rPr>
          <w:t>image viewer</w:t>
        </w:r>
      </w:hyperlink>
      <w:r w:rsidR="004E17EB" w:rsidRPr="004E17EB">
        <w:t xml:space="preserve">) and developed the LogBook Database System and </w:t>
      </w:r>
      <w:hyperlink r:id="rId33" w:history="1">
        <w:r w:rsidR="004E17EB" w:rsidRPr="004E17EB">
          <w:rPr>
            <w:rStyle w:val="Hyperlink"/>
          </w:rPr>
          <w:t>trademarked</w:t>
        </w:r>
      </w:hyperlink>
      <w:r w:rsidR="004E17EB" w:rsidRPr="004E17EB">
        <w:t xml:space="preserve"> the name iLogBook®. The iLogBook®.system is a sophisticated flight logging tool that maintains and stores flight information for access by both pilots and government agencies.  System has claims in Aviation, Marine, Scuba and other industries.  (</w:t>
      </w:r>
      <w:hyperlink r:id="rId34" w:history="1">
        <w:r w:rsidR="004E17EB" w:rsidRPr="004E17EB">
          <w:rPr>
            <w:rStyle w:val="Hyperlink"/>
          </w:rPr>
          <w:t>See Information Document</w:t>
        </w:r>
      </w:hyperlink>
      <w:r w:rsidR="004E17EB" w:rsidRPr="004E17EB">
        <w:t xml:space="preserve">). </w:t>
      </w:r>
      <w:r w:rsidR="00B96FFC">
        <w:t xml:space="preserve"> </w:t>
      </w:r>
      <w:r w:rsidR="004E17EB" w:rsidRPr="004E17EB">
        <w:t>Contains more than 200+ Stored Procedures, 100+ Tables and 180,000+ lines of code. PDA versions of system.</w:t>
      </w:r>
      <w:r w:rsidR="00B96FFC">
        <w:t xml:space="preserve"> </w:t>
      </w:r>
      <w:r w:rsidR="004E17EB" w:rsidRPr="004E17EB">
        <w:t xml:space="preserve">System contains many various composite, templated, user controls .NET.  </w:t>
      </w:r>
      <w:r w:rsidR="00B96FFC">
        <w:t xml:space="preserve"> </w:t>
      </w:r>
      <w:r w:rsidR="004E17EB" w:rsidRPr="004E17EB">
        <w:t>Developed in latest technologies: C#, VB.NET, ASP.NET, AJAX, JavaScript, DHTML, Web Services, Windows Services, MSMQ, and Sql Server.  Second version of system was a rewrite from ASP to .NET and was begun at Alpha release of .NET.</w:t>
      </w:r>
      <w:r w:rsidR="00B96FFC">
        <w:t xml:space="preserve">  </w:t>
      </w:r>
      <w:r w:rsidR="004E17EB" w:rsidRPr="004E17EB">
        <w:t>n-Tier Developed Wireless Capability</w:t>
      </w:r>
      <w:r w:rsidR="00B96FFC">
        <w:t xml:space="preserve"> </w:t>
      </w:r>
      <w:r w:rsidR="004E17EB" w:rsidRPr="004E17EB">
        <w:t>Object Oriented Design and Programming with an emphasis on SOA</w:t>
      </w:r>
      <w:r w:rsidR="00B96FFC">
        <w:t xml:space="preserve">. </w:t>
      </w:r>
      <w:r w:rsidR="004E17EB" w:rsidRPr="004E17EB">
        <w:t>Recruited others to work on system, including one firm that invested in excess of $300,000 in development cycle.</w:t>
      </w:r>
    </w:p>
    <w:p w:rsidR="008761FD" w:rsidRDefault="008761FD" w:rsidP="008761FD">
      <w:pPr>
        <w:pStyle w:val="BulletPoints"/>
        <w:numPr>
          <w:ilvl w:val="0"/>
          <w:numId w:val="0"/>
        </w:numPr>
        <w:ind w:left="792"/>
      </w:pPr>
    </w:p>
    <w:tbl>
      <w:tblPr>
        <w:tblW w:w="10080" w:type="dxa"/>
        <w:tblInd w:w="108" w:type="dxa"/>
        <w:tblBorders>
          <w:bottom w:val="single" w:sz="4" w:space="0" w:color="auto"/>
        </w:tblBorders>
        <w:tblLook w:val="04A0"/>
      </w:tblPr>
      <w:tblGrid>
        <w:gridCol w:w="4968"/>
        <w:gridCol w:w="5112"/>
      </w:tblGrid>
      <w:tr w:rsidR="008761FD" w:rsidTr="0022301D">
        <w:tc>
          <w:tcPr>
            <w:tcW w:w="4968" w:type="dxa"/>
          </w:tcPr>
          <w:p w:rsidR="008761FD" w:rsidRDefault="008761FD" w:rsidP="0022301D">
            <w:pPr>
              <w:pStyle w:val="CompanyInfo"/>
            </w:pPr>
            <w:r>
              <w:t>El Paso Natural Gas Company</w:t>
            </w:r>
          </w:p>
          <w:p w:rsidR="008761FD" w:rsidRDefault="008761FD" w:rsidP="0022301D">
            <w:pPr>
              <w:pStyle w:val="JobTitle"/>
            </w:pPr>
            <w:r w:rsidRPr="00D939FC">
              <w:rPr>
                <w:rFonts w:ascii="Tms Rmn" w:hAnsi="Tms Rmn" w:cs="Tms Rmn"/>
                <w:i/>
              </w:rPr>
              <w:t>Principal (Manager)</w:t>
            </w:r>
            <w:r w:rsidRPr="00D939FC">
              <w:t xml:space="preserve"> </w:t>
            </w:r>
            <w:r>
              <w:t>, Software Developer</w:t>
            </w:r>
          </w:p>
          <w:p w:rsidR="008761FD" w:rsidRDefault="008761FD" w:rsidP="0022301D">
            <w:pPr>
              <w:pStyle w:val="JobTitle"/>
              <w:rPr>
                <w:i/>
              </w:rPr>
            </w:pPr>
            <w:r>
              <w:rPr>
                <w:rFonts w:ascii="Tms Rmn" w:hAnsi="Tms Rmn" w:cs="Tms Rmn"/>
                <w:i/>
              </w:rPr>
              <w:t xml:space="preserve">Research and Object Group, </w:t>
            </w:r>
            <w:r>
              <w:rPr>
                <w:i/>
              </w:rPr>
              <w:t>Field Services Division,</w:t>
            </w:r>
          </w:p>
          <w:p w:rsidR="008761FD" w:rsidRDefault="008761FD" w:rsidP="0022301D">
            <w:pPr>
              <w:pStyle w:val="JobTitle"/>
              <w:rPr>
                <w:i/>
              </w:rPr>
            </w:pPr>
            <w:r>
              <w:rPr>
                <w:i/>
              </w:rPr>
              <w:t>Transportation Division</w:t>
            </w:r>
          </w:p>
        </w:tc>
        <w:tc>
          <w:tcPr>
            <w:tcW w:w="5112" w:type="dxa"/>
          </w:tcPr>
          <w:p w:rsidR="008761FD" w:rsidRDefault="008761FD" w:rsidP="0022301D">
            <w:pPr>
              <w:pStyle w:val="Dates"/>
            </w:pPr>
            <w:r>
              <w:t>01/1985 –04/1997</w:t>
            </w:r>
          </w:p>
        </w:tc>
      </w:tr>
    </w:tbl>
    <w:p w:rsidR="004F3D75" w:rsidRPr="004F3D75" w:rsidRDefault="008761FD" w:rsidP="004F3D75">
      <w:pPr>
        <w:pStyle w:val="BulletPoints"/>
        <w:numPr>
          <w:ilvl w:val="0"/>
          <w:numId w:val="0"/>
        </w:numPr>
      </w:pPr>
      <w:r>
        <w:lastRenderedPageBreak/>
        <w:t>US.</w:t>
      </w:r>
      <w:r w:rsidR="004F3D75">
        <w:t xml:space="preserve"> </w:t>
      </w:r>
      <w:r w:rsidR="004F3D75" w:rsidRPr="004F3D75">
        <w:t>Fortune 50 company and largest transport of gas in the US. Research and Object Group, Field Services Division, &amp; Transportation Division. Extensive experience in Oil and Gas accounting systems.</w:t>
      </w:r>
    </w:p>
    <w:p w:rsidR="008761FD" w:rsidRDefault="008761FD" w:rsidP="008761FD">
      <w:pPr>
        <w:pStyle w:val="BulletPoints"/>
        <w:numPr>
          <w:ilvl w:val="0"/>
          <w:numId w:val="0"/>
        </w:numPr>
      </w:pPr>
    </w:p>
    <w:p w:rsidR="008761FD" w:rsidRDefault="008761FD" w:rsidP="008761FD">
      <w:pPr>
        <w:pStyle w:val="BulletPoints"/>
      </w:pPr>
      <w:r w:rsidRPr="00D939FC">
        <w:t xml:space="preserve">Analyze and Design computer system(s) used in the area of </w:t>
      </w:r>
      <w:r>
        <w:t xml:space="preserve">field gathering of natural gas. </w:t>
      </w:r>
      <w:r w:rsidRPr="00D939FC">
        <w:t xml:space="preserve">Systems built included </w:t>
      </w:r>
      <w:r>
        <w:t>Sql</w:t>
      </w:r>
      <w:r w:rsidRPr="00D939FC">
        <w:t xml:space="preserve"> Database of hourly meter information to graphically show performance of the gathering system at different hourly times and historically. Other systems included a Contract Management System &amp; a Project Tracking system</w:t>
      </w:r>
    </w:p>
    <w:p w:rsidR="008761FD" w:rsidRDefault="008761FD" w:rsidP="008761FD">
      <w:pPr>
        <w:pStyle w:val="BulletPoints"/>
      </w:pPr>
      <w:r w:rsidRPr="00D939FC">
        <w:t>Analyze and Design computer system(s) used in the area of transpor</w:t>
      </w:r>
      <w:r w:rsidR="00304736">
        <w:t>tation &amp; exchange of natural gas</w:t>
      </w:r>
      <w:r w:rsidRPr="00D939FC">
        <w:t xml:space="preserve">.  Customer </w:t>
      </w:r>
      <w:r w:rsidR="00304736">
        <w:t>A</w:t>
      </w:r>
      <w:r w:rsidR="00304736" w:rsidRPr="00D939FC">
        <w:t>ccounting</w:t>
      </w:r>
      <w:r w:rsidRPr="00D939FC">
        <w:t xml:space="preserve"> is one of 3 key systems that comprise the company business. It is used to account for all gas transported and sold on the company pipeline</w:t>
      </w:r>
      <w:r>
        <w:t xml:space="preserve"> it also produced invoices. Processed multi-millions of dollars a month in gas balances either owed to </w:t>
      </w:r>
      <w:smartTag w:uri="urn:schemas-microsoft-com:office:smarttags" w:element="City">
        <w:smartTag w:uri="urn:schemas-microsoft-com:office:smarttags" w:element="place">
          <w:r>
            <w:t>El Paso</w:t>
          </w:r>
        </w:smartTag>
      </w:smartTag>
      <w:r>
        <w:t xml:space="preserve"> or the client.</w:t>
      </w:r>
    </w:p>
    <w:p w:rsidR="008761FD" w:rsidRDefault="008761FD" w:rsidP="008761FD">
      <w:pPr>
        <w:pStyle w:val="BulletPoints"/>
      </w:pPr>
      <w:r w:rsidRPr="00D939FC">
        <w:t>Database Administrator for the largest database within the company</w:t>
      </w:r>
      <w:r>
        <w:t>.</w:t>
      </w:r>
      <w:r w:rsidRPr="00D939FC">
        <w:t xml:space="preserve">   Administer for several other systems</w:t>
      </w:r>
      <w:r>
        <w:t>.</w:t>
      </w:r>
      <w:r w:rsidRPr="00A77D08">
        <w:t xml:space="preserve"> </w:t>
      </w:r>
      <w:r>
        <w:t xml:space="preserve"> </w:t>
      </w:r>
    </w:p>
    <w:p w:rsidR="008761FD" w:rsidRDefault="008761FD" w:rsidP="008761FD">
      <w:pPr>
        <w:pStyle w:val="BulletPoints"/>
      </w:pPr>
      <w:r w:rsidRPr="00D939FC">
        <w:t>Managed a team of analysts and programmers.  Technical design supervision of 10 programmers.</w:t>
      </w:r>
      <w:r w:rsidRPr="00A77D08">
        <w:t xml:space="preserve"> </w:t>
      </w:r>
    </w:p>
    <w:p w:rsidR="008761FD" w:rsidRPr="007F3CCE" w:rsidRDefault="008761FD" w:rsidP="008761FD">
      <w:pPr>
        <w:pStyle w:val="BulletPoints"/>
      </w:pPr>
      <w:r>
        <w:t>Built</w:t>
      </w:r>
      <w:r w:rsidRPr="007F3CCE">
        <w:t xml:space="preserve">  C++ objects and PowerBuilder frameworks (ancestor objects) that are used by other IS programmers </w:t>
      </w:r>
    </w:p>
    <w:p w:rsidR="008761FD" w:rsidRDefault="008761FD" w:rsidP="008761FD">
      <w:pPr>
        <w:pStyle w:val="BulletPoints"/>
      </w:pPr>
      <w:r w:rsidRPr="007F3CCE">
        <w:t xml:space="preserve">Programmed in Visual C++ using MFC, OLE 2, SDK, PowerBuilder,  SQL Server/Sybase, SQL Server DB lib and Watcom </w:t>
      </w:r>
    </w:p>
    <w:p w:rsidR="008761FD" w:rsidRDefault="008761FD" w:rsidP="008761FD">
      <w:pPr>
        <w:pStyle w:val="BulletPoints"/>
      </w:pPr>
      <w:r w:rsidRPr="007F3CCE">
        <w:t xml:space="preserve">Designed and built the companies Bulletin Board System that external customers use </w:t>
      </w:r>
    </w:p>
    <w:p w:rsidR="008761FD" w:rsidRDefault="008761FD" w:rsidP="008761FD">
      <w:pPr>
        <w:pStyle w:val="BulletPoints"/>
      </w:pPr>
      <w:r w:rsidRPr="007F3CCE">
        <w:t>Evaluate new products and objects for the company.</w:t>
      </w:r>
    </w:p>
    <w:p w:rsidR="008761FD" w:rsidRPr="007F3CCE" w:rsidRDefault="008761FD" w:rsidP="008761FD">
      <w:pPr>
        <w:pStyle w:val="BulletPoints"/>
      </w:pPr>
      <w:r w:rsidRPr="007F3CCE">
        <w:t>Programmed in Visual C++ using MFC, OLE 2, SDK, PowerBuilder,  SQL Server/Sybase, SQL Server DB lib and Watcom.</w:t>
      </w:r>
    </w:p>
    <w:p w:rsidR="008761FD" w:rsidRPr="007F3CCE" w:rsidRDefault="008761FD" w:rsidP="008761FD">
      <w:pPr>
        <w:pStyle w:val="BulletPoints"/>
      </w:pPr>
      <w:r w:rsidRPr="007F3CCE">
        <w:t>Wrote programs using SQL Server DB-Library (16/32 bit) for database loading, synchronizing, and accessing from a Windows DLL for PowerBuilder and NT Services.</w:t>
      </w:r>
    </w:p>
    <w:p w:rsidR="008761FD" w:rsidRDefault="008761FD" w:rsidP="008761FD">
      <w:pPr>
        <w:pStyle w:val="BulletPoints"/>
      </w:pPr>
      <w:r>
        <w:t xml:space="preserve">Built </w:t>
      </w:r>
      <w:r w:rsidRPr="007F3CCE">
        <w:t>Application Frameworks (anc</w:t>
      </w:r>
      <w:r>
        <w:t xml:space="preserve">estor objects) in PowerBuilder for all developers to use. </w:t>
      </w:r>
      <w:r w:rsidRPr="007F3CCE">
        <w:t>C++  Graphing DLL used by all new technology systems and software for external customers.</w:t>
      </w:r>
      <w:r>
        <w:t xml:space="preserve"> </w:t>
      </w:r>
      <w:r w:rsidRPr="007F3CCE">
        <w:t xml:space="preserve">  C++ OLE 2 object that goes against a SQL Server database, with automation for some basic database functions in the object. </w:t>
      </w:r>
    </w:p>
    <w:p w:rsidR="00A46213" w:rsidRPr="007F3CCE" w:rsidRDefault="000F7C68" w:rsidP="005D1D0C">
      <w:pPr>
        <w:pStyle w:val="BulletPoints"/>
      </w:pPr>
      <w:r w:rsidRPr="007F3CCE">
        <w:t>Primary contact to Microsoft Premier Developers Services</w:t>
      </w:r>
    </w:p>
    <w:tbl>
      <w:tblPr>
        <w:tblW w:w="10080" w:type="dxa"/>
        <w:tblInd w:w="108" w:type="dxa"/>
        <w:tblBorders>
          <w:bottom w:val="single" w:sz="4" w:space="0" w:color="auto"/>
        </w:tblBorders>
        <w:tblLook w:val="04A0"/>
      </w:tblPr>
      <w:tblGrid>
        <w:gridCol w:w="4968"/>
        <w:gridCol w:w="5112"/>
      </w:tblGrid>
      <w:tr w:rsidR="00B96FFC" w:rsidTr="00291477">
        <w:tc>
          <w:tcPr>
            <w:tcW w:w="4968" w:type="dxa"/>
          </w:tcPr>
          <w:p w:rsidR="00B96FFC" w:rsidRDefault="00B96FFC" w:rsidP="00291477">
            <w:pPr>
              <w:pStyle w:val="CompanyInfo"/>
            </w:pPr>
            <w:r>
              <w:t xml:space="preserve">US Government, White Sands Missile Range </w:t>
            </w:r>
          </w:p>
          <w:p w:rsidR="00B96FFC" w:rsidRDefault="00B96FFC" w:rsidP="00B96FFC">
            <w:pPr>
              <w:pStyle w:val="JobTitle"/>
              <w:rPr>
                <w:i/>
              </w:rPr>
            </w:pPr>
            <w:r>
              <w:t xml:space="preserve">Student </w:t>
            </w:r>
            <w:r w:rsidR="005832FD">
              <w:t>Programmer</w:t>
            </w:r>
          </w:p>
        </w:tc>
        <w:tc>
          <w:tcPr>
            <w:tcW w:w="5112" w:type="dxa"/>
          </w:tcPr>
          <w:p w:rsidR="00B96FFC" w:rsidRDefault="00B96FFC" w:rsidP="00B96FFC">
            <w:pPr>
              <w:pStyle w:val="Dates"/>
            </w:pPr>
            <w:r>
              <w:t>07/1980 – 07/1984</w:t>
            </w:r>
          </w:p>
        </w:tc>
      </w:tr>
    </w:tbl>
    <w:p w:rsidR="004E17EB" w:rsidRDefault="004F3D75" w:rsidP="00C607A7">
      <w:pPr>
        <w:tabs>
          <w:tab w:val="left" w:pos="990"/>
        </w:tabs>
        <w:rPr>
          <w:rFonts w:eastAsia="MS Mincho"/>
        </w:rPr>
      </w:pPr>
      <w:r>
        <w:rPr>
          <w:rFonts w:eastAsia="MS Mincho"/>
        </w:rPr>
        <w:t>United States Governement</w:t>
      </w:r>
    </w:p>
    <w:p w:rsidR="00B96FFC" w:rsidRDefault="00E00CC9" w:rsidP="00B96FFC">
      <w:pPr>
        <w:pStyle w:val="KeyProjects"/>
      </w:pPr>
      <w:r>
        <w:t>Key projects:</w:t>
      </w:r>
    </w:p>
    <w:p w:rsidR="00B96FFC" w:rsidRPr="00B96FFC" w:rsidRDefault="00B96FFC" w:rsidP="00B96FFC">
      <w:pPr>
        <w:pStyle w:val="BulletPoints"/>
      </w:pPr>
      <w:r w:rsidRPr="00B96FFC">
        <w:t>Changed programs to run on different systems.</w:t>
      </w:r>
    </w:p>
    <w:p w:rsidR="00B96FFC" w:rsidRPr="00B96FFC" w:rsidRDefault="00B96FFC" w:rsidP="00B96FFC">
      <w:pPr>
        <w:pStyle w:val="BulletPoints"/>
      </w:pPr>
      <w:r w:rsidRPr="00B96FFC">
        <w:t>Taught classes on programming in COBOL and UNIVAC Utilities to various White Sands Personnel.</w:t>
      </w:r>
    </w:p>
    <w:p w:rsidR="00B96FFC" w:rsidRPr="00B96FFC" w:rsidRDefault="00B96FFC" w:rsidP="00B96FFC">
      <w:pPr>
        <w:pStyle w:val="BulletPoints"/>
      </w:pPr>
      <w:r w:rsidRPr="00B96FFC">
        <w:t xml:space="preserve">Worked on writing one of the first relational databases systems in the country: JPLDMS  (Jet Propulsion </w:t>
      </w:r>
    </w:p>
    <w:p w:rsidR="00B96FFC" w:rsidRPr="00B96FFC" w:rsidRDefault="00B96FFC" w:rsidP="00B96FFC">
      <w:pPr>
        <w:pStyle w:val="BulletPoints"/>
      </w:pPr>
      <w:r w:rsidRPr="00B96FFC">
        <w:t>Database Management Systems/ WSDMS (White Sands Database Management Systems) .</w:t>
      </w:r>
    </w:p>
    <w:p w:rsidR="00B96FFC" w:rsidRPr="00B96FFC" w:rsidRDefault="00B96FFC" w:rsidP="00B96FFC">
      <w:pPr>
        <w:pStyle w:val="BulletPoints"/>
      </w:pPr>
      <w:r w:rsidRPr="00B96FFC">
        <w:t xml:space="preserve">Operating Systems: UNIX, EXEC 8 LEVEL 37, TOPS-20, TRSDOS, MS-DOS. </w:t>
      </w:r>
    </w:p>
    <w:p w:rsidR="00B96FFC" w:rsidRPr="00B96FFC" w:rsidRDefault="00B96FFC" w:rsidP="00B96FFC">
      <w:pPr>
        <w:pStyle w:val="BulletPoints"/>
      </w:pPr>
      <w:r w:rsidRPr="00B96FFC">
        <w:t xml:space="preserve">Databases: INFORMIX, WSDM </w:t>
      </w:r>
      <w:r w:rsidRPr="00B96FFC">
        <w:tab/>
        <w:t xml:space="preserve">Languages: PASCAL, FORTRAN 77, COBOL, and BASIC. </w:t>
      </w:r>
    </w:p>
    <w:p w:rsidR="005D1D0C" w:rsidRPr="00B96FFC" w:rsidRDefault="00B96FFC" w:rsidP="00B10050">
      <w:pPr>
        <w:pStyle w:val="BulletPoints"/>
      </w:pPr>
      <w:r w:rsidRPr="00B96FFC">
        <w:t>Held U. S. Government Installation Security Clearance (SECRET)</w:t>
      </w:r>
    </w:p>
    <w:p w:rsidR="00C668E6" w:rsidRDefault="00C668E6" w:rsidP="00C668E6">
      <w:pPr>
        <w:pStyle w:val="SectionHeading"/>
        <w:rPr>
          <w:rFonts w:eastAsia="MS Mincho"/>
          <w:szCs w:val="12"/>
        </w:rPr>
      </w:pPr>
      <w:r w:rsidRPr="00C668E6">
        <w:t>Other Qualifications and Interests</w:t>
      </w:r>
    </w:p>
    <w:p w:rsidR="00E574AA" w:rsidRDefault="00E574AA" w:rsidP="006F1D2F">
      <w:pPr>
        <w:pStyle w:val="JobDescription"/>
        <w:rPr>
          <w:rFonts w:eastAsia="MS Mincho"/>
        </w:rPr>
      </w:pPr>
      <w:r w:rsidRPr="006F1D2F">
        <w:rPr>
          <w:rFonts w:eastAsia="MS Mincho"/>
        </w:rPr>
        <w:t xml:space="preserve">Assistant </w:t>
      </w:r>
      <w:r w:rsidR="0013394F">
        <w:rPr>
          <w:rFonts w:eastAsia="MS Mincho"/>
        </w:rPr>
        <w:t xml:space="preserve"> </w:t>
      </w:r>
      <w:r w:rsidRPr="006F1D2F">
        <w:rPr>
          <w:rFonts w:eastAsia="MS Mincho"/>
        </w:rPr>
        <w:t>Scout Master – Troop 68, Yucca Council</w:t>
      </w:r>
      <w:r w:rsidR="0013394F">
        <w:rPr>
          <w:rFonts w:eastAsia="MS Mincho"/>
        </w:rPr>
        <w:t xml:space="preserve"> </w:t>
      </w:r>
    </w:p>
    <w:p w:rsidR="006F1D2F" w:rsidRPr="006F1D2F" w:rsidRDefault="006F1D2F" w:rsidP="006F1D2F">
      <w:pPr>
        <w:pStyle w:val="JobDescription"/>
        <w:rPr>
          <w:rFonts w:eastAsia="MS Mincho"/>
        </w:rPr>
      </w:pPr>
      <w:r w:rsidRPr="006F1D2F">
        <w:rPr>
          <w:rFonts w:eastAsia="MS Mincho"/>
        </w:rPr>
        <w:t>Certified Flight Instructor / Instrument Instructor /Advanced Ground Instructor</w:t>
      </w:r>
    </w:p>
    <w:p w:rsidR="006F1D2F" w:rsidRPr="006F1D2F" w:rsidRDefault="006F1D2F" w:rsidP="006F1D2F">
      <w:pPr>
        <w:pStyle w:val="JobDescription"/>
        <w:rPr>
          <w:rFonts w:eastAsia="MS Mincho"/>
        </w:rPr>
      </w:pPr>
      <w:r w:rsidRPr="006F1D2F">
        <w:rPr>
          <w:rFonts w:eastAsia="MS Mincho"/>
        </w:rPr>
        <w:t xml:space="preserve">Commercial Pilot - Airplane SEL &amp; MEL </w:t>
      </w:r>
    </w:p>
    <w:p w:rsidR="006F1D2F" w:rsidRPr="006F1D2F" w:rsidRDefault="006F1D2F" w:rsidP="006F1D2F">
      <w:pPr>
        <w:pStyle w:val="JobDescription"/>
        <w:rPr>
          <w:rFonts w:eastAsia="MS Mincho"/>
        </w:rPr>
      </w:pPr>
      <w:r w:rsidRPr="006F1D2F">
        <w:rPr>
          <w:rFonts w:eastAsia="MS Mincho"/>
        </w:rPr>
        <w:t>Software Patents (</w:t>
      </w:r>
      <w:hyperlink r:id="rId35" w:history="1">
        <w:r w:rsidR="002A40A4" w:rsidRPr="00A941A0">
          <w:rPr>
            <w:rStyle w:val="Hyperlink"/>
            <w:rFonts w:eastAsia="MS Mincho"/>
          </w:rPr>
          <w:t>US</w:t>
        </w:r>
      </w:hyperlink>
      <w:r w:rsidRPr="006F1D2F">
        <w:rPr>
          <w:rFonts w:eastAsia="MS Mincho"/>
        </w:rPr>
        <w:t xml:space="preserve"> and International):1 Software Patents Pendings:4  Other Pendings:2</w:t>
      </w:r>
    </w:p>
    <w:p w:rsidR="006F1D2F" w:rsidRPr="006F1D2F" w:rsidRDefault="006F1D2F" w:rsidP="006F1D2F">
      <w:pPr>
        <w:pStyle w:val="JobDescription"/>
        <w:rPr>
          <w:rFonts w:eastAsia="MS Mincho"/>
        </w:rPr>
      </w:pPr>
      <w:r w:rsidRPr="006F1D2F">
        <w:rPr>
          <w:rFonts w:eastAsia="MS Mincho"/>
        </w:rPr>
        <w:t xml:space="preserve">Owner of </w:t>
      </w:r>
      <w:hyperlink r:id="rId36" w:history="1">
        <w:r w:rsidRPr="006F1D2F">
          <w:rPr>
            <w:rStyle w:val="Hyperlink"/>
            <w:rFonts w:eastAsia="MS Mincho"/>
          </w:rPr>
          <w:t>Night Aerial Advertising</w:t>
        </w:r>
      </w:hyperlink>
      <w:r w:rsidRPr="006F1D2F">
        <w:rPr>
          <w:rFonts w:eastAsia="MS Mincho"/>
        </w:rPr>
        <w:t xml:space="preserve"> business SkyHalo, Inc.</w:t>
      </w:r>
    </w:p>
    <w:p w:rsidR="006F1D2F" w:rsidRPr="006F1D2F" w:rsidRDefault="00E574AA" w:rsidP="006F1D2F">
      <w:pPr>
        <w:pStyle w:val="JobDescription"/>
        <w:rPr>
          <w:rFonts w:eastAsia="MS Mincho"/>
        </w:rPr>
      </w:pPr>
      <w:r>
        <w:rPr>
          <w:rFonts w:eastAsia="MS Mincho"/>
        </w:rPr>
        <w:t>Advisor</w:t>
      </w:r>
      <w:r w:rsidR="006F1D2F" w:rsidRPr="006F1D2F">
        <w:rPr>
          <w:rFonts w:eastAsia="MS Mincho"/>
        </w:rPr>
        <w:t xml:space="preserve"> to Sigma Chi Fraternity and former President and Life Loyal Sig.</w:t>
      </w:r>
    </w:p>
    <w:p w:rsidR="006F1D2F" w:rsidRPr="006F1D2F" w:rsidRDefault="006F1D2F" w:rsidP="006F1D2F">
      <w:pPr>
        <w:pStyle w:val="JobDescription"/>
        <w:rPr>
          <w:rFonts w:eastAsia="MS Mincho"/>
        </w:rPr>
      </w:pPr>
      <w:r w:rsidRPr="006F1D2F">
        <w:rPr>
          <w:rFonts w:eastAsia="MS Mincho"/>
        </w:rPr>
        <w:t>2</w:t>
      </w:r>
      <w:r w:rsidRPr="006F1D2F">
        <w:rPr>
          <w:rFonts w:eastAsia="MS Mincho"/>
          <w:vertAlign w:val="superscript"/>
        </w:rPr>
        <w:t>nd</w:t>
      </w:r>
      <w:r w:rsidRPr="006F1D2F">
        <w:rPr>
          <w:rFonts w:eastAsia="MS Mincho"/>
        </w:rPr>
        <w:t xml:space="preserve"> Degree Black Belt, Kenpo Karate – Actively working towards 3</w:t>
      </w:r>
      <w:r w:rsidRPr="006F1D2F">
        <w:rPr>
          <w:rFonts w:eastAsia="MS Mincho"/>
          <w:vertAlign w:val="superscript"/>
        </w:rPr>
        <w:t>rd</w:t>
      </w:r>
      <w:r w:rsidRPr="006F1D2F">
        <w:rPr>
          <w:rFonts w:eastAsia="MS Mincho"/>
        </w:rPr>
        <w:t xml:space="preserve"> Degree</w:t>
      </w:r>
    </w:p>
    <w:sectPr w:rsidR="006F1D2F" w:rsidRPr="006F1D2F" w:rsidSect="001E168F">
      <w:pgSz w:w="12240" w:h="15840"/>
      <w:pgMar w:top="864" w:right="1008" w:bottom="1008"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4124"/>
    <w:multiLevelType w:val="multilevel"/>
    <w:tmpl w:val="46A21FA0"/>
    <w:lvl w:ilvl="0">
      <w:start w:val="1"/>
      <w:numFmt w:val="low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
    <w:nsid w:val="11244990"/>
    <w:multiLevelType w:val="hybridMultilevel"/>
    <w:tmpl w:val="C5E2181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E40262"/>
    <w:multiLevelType w:val="hybridMultilevel"/>
    <w:tmpl w:val="35DE0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23444E"/>
    <w:multiLevelType w:val="hybridMultilevel"/>
    <w:tmpl w:val="87D6B2C6"/>
    <w:lvl w:ilvl="0" w:tplc="083C5AFC">
      <w:start w:val="1"/>
      <w:numFmt w:val="bullet"/>
      <w:pStyle w:val="BulletPoints"/>
      <w:lvlText w:val=""/>
      <w:lvlJc w:val="left"/>
      <w:pPr>
        <w:tabs>
          <w:tab w:val="num" w:pos="360"/>
        </w:tabs>
        <w:ind w:left="360" w:hanging="360"/>
      </w:pPr>
      <w:rPr>
        <w:rFonts w:ascii="Symbol" w:hAnsi="Symbol" w:hint="default"/>
        <w:caps w:val="0"/>
        <w:strike w:val="0"/>
        <w:dstrike w:val="0"/>
        <w:vanish w:val="0"/>
        <w:color w:val="000000"/>
        <w:sz w:val="16"/>
        <w:vertAlign w:val="baseline"/>
      </w:rPr>
    </w:lvl>
    <w:lvl w:ilvl="1" w:tplc="04090003">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0B30C8"/>
    <w:multiLevelType w:val="hybridMultilevel"/>
    <w:tmpl w:val="61A2E9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04D186F"/>
    <w:multiLevelType w:val="hybridMultilevel"/>
    <w:tmpl w:val="08C84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2B2764D"/>
    <w:multiLevelType w:val="hybridMultilevel"/>
    <w:tmpl w:val="71FC55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F40EEB"/>
    <w:rsid w:val="00005745"/>
    <w:rsid w:val="00014882"/>
    <w:rsid w:val="00015506"/>
    <w:rsid w:val="0002095A"/>
    <w:rsid w:val="00021D36"/>
    <w:rsid w:val="000265E4"/>
    <w:rsid w:val="00026C23"/>
    <w:rsid w:val="000271A3"/>
    <w:rsid w:val="000309BA"/>
    <w:rsid w:val="000356CC"/>
    <w:rsid w:val="0003625E"/>
    <w:rsid w:val="0003640A"/>
    <w:rsid w:val="00041B25"/>
    <w:rsid w:val="00042572"/>
    <w:rsid w:val="000446AC"/>
    <w:rsid w:val="00044B91"/>
    <w:rsid w:val="000466C9"/>
    <w:rsid w:val="00052871"/>
    <w:rsid w:val="0007147E"/>
    <w:rsid w:val="00074776"/>
    <w:rsid w:val="000762EE"/>
    <w:rsid w:val="00077343"/>
    <w:rsid w:val="0007739D"/>
    <w:rsid w:val="00084B2A"/>
    <w:rsid w:val="00084E99"/>
    <w:rsid w:val="00091F5B"/>
    <w:rsid w:val="000971EE"/>
    <w:rsid w:val="0009736F"/>
    <w:rsid w:val="000A027A"/>
    <w:rsid w:val="000A0F7F"/>
    <w:rsid w:val="000A3508"/>
    <w:rsid w:val="000A5CCF"/>
    <w:rsid w:val="000B20FB"/>
    <w:rsid w:val="000B2DC7"/>
    <w:rsid w:val="000B5606"/>
    <w:rsid w:val="000D3F01"/>
    <w:rsid w:val="000D5EF1"/>
    <w:rsid w:val="000D75A0"/>
    <w:rsid w:val="000E0965"/>
    <w:rsid w:val="000E2333"/>
    <w:rsid w:val="000E2507"/>
    <w:rsid w:val="000E76DC"/>
    <w:rsid w:val="000F7C68"/>
    <w:rsid w:val="001006E9"/>
    <w:rsid w:val="00102C6D"/>
    <w:rsid w:val="0010418B"/>
    <w:rsid w:val="00111349"/>
    <w:rsid w:val="00112866"/>
    <w:rsid w:val="0011674C"/>
    <w:rsid w:val="00116A78"/>
    <w:rsid w:val="0012023F"/>
    <w:rsid w:val="00127AC5"/>
    <w:rsid w:val="00131992"/>
    <w:rsid w:val="0013394F"/>
    <w:rsid w:val="00136AD8"/>
    <w:rsid w:val="001462F0"/>
    <w:rsid w:val="00147645"/>
    <w:rsid w:val="00151673"/>
    <w:rsid w:val="00160F2D"/>
    <w:rsid w:val="00161191"/>
    <w:rsid w:val="001665E1"/>
    <w:rsid w:val="00175E62"/>
    <w:rsid w:val="0017687C"/>
    <w:rsid w:val="00181BDA"/>
    <w:rsid w:val="00182E34"/>
    <w:rsid w:val="00184731"/>
    <w:rsid w:val="00187DBA"/>
    <w:rsid w:val="00190F71"/>
    <w:rsid w:val="00192ADB"/>
    <w:rsid w:val="001A3BD0"/>
    <w:rsid w:val="001A7770"/>
    <w:rsid w:val="001A7F1A"/>
    <w:rsid w:val="001B093E"/>
    <w:rsid w:val="001C2B21"/>
    <w:rsid w:val="001D5167"/>
    <w:rsid w:val="001D53A0"/>
    <w:rsid w:val="001E130A"/>
    <w:rsid w:val="001E168F"/>
    <w:rsid w:val="001E298D"/>
    <w:rsid w:val="001E2B38"/>
    <w:rsid w:val="001E2DA1"/>
    <w:rsid w:val="001E7E6D"/>
    <w:rsid w:val="001F7A30"/>
    <w:rsid w:val="002043E8"/>
    <w:rsid w:val="0020540E"/>
    <w:rsid w:val="0021104F"/>
    <w:rsid w:val="00211689"/>
    <w:rsid w:val="002208D2"/>
    <w:rsid w:val="0022308A"/>
    <w:rsid w:val="0022502C"/>
    <w:rsid w:val="00225828"/>
    <w:rsid w:val="002259F7"/>
    <w:rsid w:val="002348A6"/>
    <w:rsid w:val="002425C5"/>
    <w:rsid w:val="00252218"/>
    <w:rsid w:val="00253B6C"/>
    <w:rsid w:val="00255147"/>
    <w:rsid w:val="002555C1"/>
    <w:rsid w:val="00256DEA"/>
    <w:rsid w:val="0025789F"/>
    <w:rsid w:val="002578B2"/>
    <w:rsid w:val="00260D76"/>
    <w:rsid w:val="002665B2"/>
    <w:rsid w:val="00267D23"/>
    <w:rsid w:val="00270AAB"/>
    <w:rsid w:val="002740BA"/>
    <w:rsid w:val="00285DD4"/>
    <w:rsid w:val="00292056"/>
    <w:rsid w:val="00292B9D"/>
    <w:rsid w:val="00292BA4"/>
    <w:rsid w:val="00294FC2"/>
    <w:rsid w:val="002A40A4"/>
    <w:rsid w:val="002A492C"/>
    <w:rsid w:val="002B32E5"/>
    <w:rsid w:val="002B5793"/>
    <w:rsid w:val="002C2FEB"/>
    <w:rsid w:val="002D0447"/>
    <w:rsid w:val="002D438D"/>
    <w:rsid w:val="002D6BE6"/>
    <w:rsid w:val="002E570D"/>
    <w:rsid w:val="002F139B"/>
    <w:rsid w:val="002F2609"/>
    <w:rsid w:val="002F7407"/>
    <w:rsid w:val="00304736"/>
    <w:rsid w:val="003135FC"/>
    <w:rsid w:val="00317BA4"/>
    <w:rsid w:val="0032028A"/>
    <w:rsid w:val="00321C42"/>
    <w:rsid w:val="003242AB"/>
    <w:rsid w:val="003249CA"/>
    <w:rsid w:val="003314C2"/>
    <w:rsid w:val="00336781"/>
    <w:rsid w:val="00336B87"/>
    <w:rsid w:val="00344BF4"/>
    <w:rsid w:val="00345FA7"/>
    <w:rsid w:val="003519C7"/>
    <w:rsid w:val="00353757"/>
    <w:rsid w:val="0035459E"/>
    <w:rsid w:val="003577D7"/>
    <w:rsid w:val="00371C1D"/>
    <w:rsid w:val="00373C46"/>
    <w:rsid w:val="0037458C"/>
    <w:rsid w:val="003842AA"/>
    <w:rsid w:val="00387543"/>
    <w:rsid w:val="003932F7"/>
    <w:rsid w:val="003A1F7B"/>
    <w:rsid w:val="003A49EA"/>
    <w:rsid w:val="003A4C31"/>
    <w:rsid w:val="003A52F5"/>
    <w:rsid w:val="003A559E"/>
    <w:rsid w:val="003A5895"/>
    <w:rsid w:val="003B6DE1"/>
    <w:rsid w:val="003C319C"/>
    <w:rsid w:val="003C4840"/>
    <w:rsid w:val="003C4CEE"/>
    <w:rsid w:val="003D108C"/>
    <w:rsid w:val="003D24A0"/>
    <w:rsid w:val="003D41FE"/>
    <w:rsid w:val="003D7D38"/>
    <w:rsid w:val="003E0E4B"/>
    <w:rsid w:val="003E2337"/>
    <w:rsid w:val="003E34BB"/>
    <w:rsid w:val="003F28F0"/>
    <w:rsid w:val="003F68AA"/>
    <w:rsid w:val="00415C6A"/>
    <w:rsid w:val="00417C97"/>
    <w:rsid w:val="00421229"/>
    <w:rsid w:val="004251C4"/>
    <w:rsid w:val="004303B5"/>
    <w:rsid w:val="00432AFC"/>
    <w:rsid w:val="00433540"/>
    <w:rsid w:val="00442E20"/>
    <w:rsid w:val="00453CAB"/>
    <w:rsid w:val="00453D18"/>
    <w:rsid w:val="0045546C"/>
    <w:rsid w:val="004644F8"/>
    <w:rsid w:val="00470EBB"/>
    <w:rsid w:val="00491EFA"/>
    <w:rsid w:val="00493F9E"/>
    <w:rsid w:val="00496BF5"/>
    <w:rsid w:val="004A42B5"/>
    <w:rsid w:val="004A55B1"/>
    <w:rsid w:val="004B0E1C"/>
    <w:rsid w:val="004B39D5"/>
    <w:rsid w:val="004B5603"/>
    <w:rsid w:val="004B6C81"/>
    <w:rsid w:val="004B7AA7"/>
    <w:rsid w:val="004C65EF"/>
    <w:rsid w:val="004D12B2"/>
    <w:rsid w:val="004D64EA"/>
    <w:rsid w:val="004D7DFE"/>
    <w:rsid w:val="004E17EB"/>
    <w:rsid w:val="004E21DA"/>
    <w:rsid w:val="004E2415"/>
    <w:rsid w:val="004F3D75"/>
    <w:rsid w:val="004F6B1E"/>
    <w:rsid w:val="00504AB6"/>
    <w:rsid w:val="00510C70"/>
    <w:rsid w:val="00514BFD"/>
    <w:rsid w:val="005153A2"/>
    <w:rsid w:val="00516355"/>
    <w:rsid w:val="00516A65"/>
    <w:rsid w:val="00523626"/>
    <w:rsid w:val="00524F42"/>
    <w:rsid w:val="005260CA"/>
    <w:rsid w:val="00526434"/>
    <w:rsid w:val="00533914"/>
    <w:rsid w:val="005343D6"/>
    <w:rsid w:val="00536767"/>
    <w:rsid w:val="0053789B"/>
    <w:rsid w:val="00541199"/>
    <w:rsid w:val="00551770"/>
    <w:rsid w:val="00553050"/>
    <w:rsid w:val="005563A5"/>
    <w:rsid w:val="00563482"/>
    <w:rsid w:val="005651CB"/>
    <w:rsid w:val="00567B1D"/>
    <w:rsid w:val="005719AF"/>
    <w:rsid w:val="00571E8E"/>
    <w:rsid w:val="00573EF5"/>
    <w:rsid w:val="00580C07"/>
    <w:rsid w:val="005832FD"/>
    <w:rsid w:val="00585BC8"/>
    <w:rsid w:val="00587FA6"/>
    <w:rsid w:val="005963F3"/>
    <w:rsid w:val="005A6311"/>
    <w:rsid w:val="005B6B0C"/>
    <w:rsid w:val="005C7F03"/>
    <w:rsid w:val="005D1D0C"/>
    <w:rsid w:val="005D21F3"/>
    <w:rsid w:val="005E1F80"/>
    <w:rsid w:val="006040AC"/>
    <w:rsid w:val="00610672"/>
    <w:rsid w:val="0061203D"/>
    <w:rsid w:val="00614D73"/>
    <w:rsid w:val="006271AD"/>
    <w:rsid w:val="00627F5D"/>
    <w:rsid w:val="006320AF"/>
    <w:rsid w:val="006415C4"/>
    <w:rsid w:val="006504F1"/>
    <w:rsid w:val="00657127"/>
    <w:rsid w:val="0066231F"/>
    <w:rsid w:val="00665228"/>
    <w:rsid w:val="006659B1"/>
    <w:rsid w:val="006670DC"/>
    <w:rsid w:val="006700B3"/>
    <w:rsid w:val="006713B2"/>
    <w:rsid w:val="006734AF"/>
    <w:rsid w:val="006749D6"/>
    <w:rsid w:val="00674BDC"/>
    <w:rsid w:val="00676BD4"/>
    <w:rsid w:val="00683B03"/>
    <w:rsid w:val="006927CB"/>
    <w:rsid w:val="006931C2"/>
    <w:rsid w:val="006963B7"/>
    <w:rsid w:val="00696FC9"/>
    <w:rsid w:val="006A34B8"/>
    <w:rsid w:val="006B1291"/>
    <w:rsid w:val="006B19BC"/>
    <w:rsid w:val="006B327E"/>
    <w:rsid w:val="006B4B66"/>
    <w:rsid w:val="006C2939"/>
    <w:rsid w:val="006C315C"/>
    <w:rsid w:val="006C4AC3"/>
    <w:rsid w:val="006C623A"/>
    <w:rsid w:val="006C7E13"/>
    <w:rsid w:val="006C7FE7"/>
    <w:rsid w:val="006D6587"/>
    <w:rsid w:val="006E2057"/>
    <w:rsid w:val="006F1D2F"/>
    <w:rsid w:val="006F2659"/>
    <w:rsid w:val="006F4BBF"/>
    <w:rsid w:val="006F596F"/>
    <w:rsid w:val="007043B7"/>
    <w:rsid w:val="007079FC"/>
    <w:rsid w:val="00712174"/>
    <w:rsid w:val="007148B6"/>
    <w:rsid w:val="00717FE7"/>
    <w:rsid w:val="00721BC7"/>
    <w:rsid w:val="00723025"/>
    <w:rsid w:val="007250F1"/>
    <w:rsid w:val="00727ACB"/>
    <w:rsid w:val="00732593"/>
    <w:rsid w:val="0073285D"/>
    <w:rsid w:val="00733275"/>
    <w:rsid w:val="00733359"/>
    <w:rsid w:val="00743D36"/>
    <w:rsid w:val="00746884"/>
    <w:rsid w:val="00751600"/>
    <w:rsid w:val="00757658"/>
    <w:rsid w:val="0076015F"/>
    <w:rsid w:val="0076059A"/>
    <w:rsid w:val="00765D73"/>
    <w:rsid w:val="0076784A"/>
    <w:rsid w:val="007722D1"/>
    <w:rsid w:val="007735E7"/>
    <w:rsid w:val="007767A0"/>
    <w:rsid w:val="0078084B"/>
    <w:rsid w:val="00781097"/>
    <w:rsid w:val="00781823"/>
    <w:rsid w:val="007912C4"/>
    <w:rsid w:val="007924C8"/>
    <w:rsid w:val="00792EA5"/>
    <w:rsid w:val="00793DBE"/>
    <w:rsid w:val="00797737"/>
    <w:rsid w:val="007C30BA"/>
    <w:rsid w:val="007C3A65"/>
    <w:rsid w:val="007D029F"/>
    <w:rsid w:val="007D1A38"/>
    <w:rsid w:val="007D6EAC"/>
    <w:rsid w:val="007F3CCE"/>
    <w:rsid w:val="008058F4"/>
    <w:rsid w:val="00817176"/>
    <w:rsid w:val="00826072"/>
    <w:rsid w:val="00840150"/>
    <w:rsid w:val="00846060"/>
    <w:rsid w:val="00862B40"/>
    <w:rsid w:val="0087128D"/>
    <w:rsid w:val="00874B86"/>
    <w:rsid w:val="00874DC7"/>
    <w:rsid w:val="008761FD"/>
    <w:rsid w:val="008762EC"/>
    <w:rsid w:val="00877182"/>
    <w:rsid w:val="00890D28"/>
    <w:rsid w:val="0089692A"/>
    <w:rsid w:val="008A0984"/>
    <w:rsid w:val="008A22B2"/>
    <w:rsid w:val="008B2479"/>
    <w:rsid w:val="008B5FCE"/>
    <w:rsid w:val="008B67EE"/>
    <w:rsid w:val="008B7C0F"/>
    <w:rsid w:val="008C1BF0"/>
    <w:rsid w:val="008D01C9"/>
    <w:rsid w:val="008D2FFE"/>
    <w:rsid w:val="008D6B67"/>
    <w:rsid w:val="008E3257"/>
    <w:rsid w:val="008E4B83"/>
    <w:rsid w:val="008F39B3"/>
    <w:rsid w:val="0090089B"/>
    <w:rsid w:val="00903FFC"/>
    <w:rsid w:val="009109BF"/>
    <w:rsid w:val="009152C7"/>
    <w:rsid w:val="00922BE5"/>
    <w:rsid w:val="00923BCF"/>
    <w:rsid w:val="009275AC"/>
    <w:rsid w:val="00930908"/>
    <w:rsid w:val="009309A0"/>
    <w:rsid w:val="0093154A"/>
    <w:rsid w:val="009329BF"/>
    <w:rsid w:val="00932DCE"/>
    <w:rsid w:val="00933ECF"/>
    <w:rsid w:val="00940CFD"/>
    <w:rsid w:val="00944BF6"/>
    <w:rsid w:val="0095551E"/>
    <w:rsid w:val="00962E9A"/>
    <w:rsid w:val="00966F97"/>
    <w:rsid w:val="0097281E"/>
    <w:rsid w:val="00975FEA"/>
    <w:rsid w:val="00977B38"/>
    <w:rsid w:val="009802DE"/>
    <w:rsid w:val="009838C8"/>
    <w:rsid w:val="00990FE3"/>
    <w:rsid w:val="0099397B"/>
    <w:rsid w:val="00994FE0"/>
    <w:rsid w:val="009A0A75"/>
    <w:rsid w:val="009A22B5"/>
    <w:rsid w:val="009A519C"/>
    <w:rsid w:val="009B388A"/>
    <w:rsid w:val="009B5504"/>
    <w:rsid w:val="009B7A4C"/>
    <w:rsid w:val="009C2DD8"/>
    <w:rsid w:val="009C5C1D"/>
    <w:rsid w:val="009D2136"/>
    <w:rsid w:val="009D30CE"/>
    <w:rsid w:val="009D7427"/>
    <w:rsid w:val="009D7E97"/>
    <w:rsid w:val="009E1613"/>
    <w:rsid w:val="009E1999"/>
    <w:rsid w:val="009E53EF"/>
    <w:rsid w:val="009F1F7F"/>
    <w:rsid w:val="009F5088"/>
    <w:rsid w:val="009F5761"/>
    <w:rsid w:val="009F7B4A"/>
    <w:rsid w:val="00A00333"/>
    <w:rsid w:val="00A003E3"/>
    <w:rsid w:val="00A1452B"/>
    <w:rsid w:val="00A15172"/>
    <w:rsid w:val="00A15446"/>
    <w:rsid w:val="00A22338"/>
    <w:rsid w:val="00A276B1"/>
    <w:rsid w:val="00A3082F"/>
    <w:rsid w:val="00A35774"/>
    <w:rsid w:val="00A35BCA"/>
    <w:rsid w:val="00A40A07"/>
    <w:rsid w:val="00A42DAF"/>
    <w:rsid w:val="00A42DC2"/>
    <w:rsid w:val="00A459AF"/>
    <w:rsid w:val="00A46213"/>
    <w:rsid w:val="00A501C7"/>
    <w:rsid w:val="00A55141"/>
    <w:rsid w:val="00A569CF"/>
    <w:rsid w:val="00A57842"/>
    <w:rsid w:val="00A635C7"/>
    <w:rsid w:val="00A6385C"/>
    <w:rsid w:val="00A63C21"/>
    <w:rsid w:val="00A738CF"/>
    <w:rsid w:val="00A739F7"/>
    <w:rsid w:val="00A77D08"/>
    <w:rsid w:val="00A84974"/>
    <w:rsid w:val="00A90C49"/>
    <w:rsid w:val="00A91F30"/>
    <w:rsid w:val="00A93E42"/>
    <w:rsid w:val="00A941A0"/>
    <w:rsid w:val="00AA7AD4"/>
    <w:rsid w:val="00AB48C0"/>
    <w:rsid w:val="00AB5AA0"/>
    <w:rsid w:val="00AB7244"/>
    <w:rsid w:val="00AC461B"/>
    <w:rsid w:val="00AD3B10"/>
    <w:rsid w:val="00AD4DA3"/>
    <w:rsid w:val="00AD5704"/>
    <w:rsid w:val="00AE0130"/>
    <w:rsid w:val="00AE7332"/>
    <w:rsid w:val="00AF22B1"/>
    <w:rsid w:val="00B03493"/>
    <w:rsid w:val="00B0362F"/>
    <w:rsid w:val="00B03AC9"/>
    <w:rsid w:val="00B10050"/>
    <w:rsid w:val="00B157A2"/>
    <w:rsid w:val="00B23F1F"/>
    <w:rsid w:val="00B2595C"/>
    <w:rsid w:val="00B3235E"/>
    <w:rsid w:val="00B35BD6"/>
    <w:rsid w:val="00B36987"/>
    <w:rsid w:val="00B41718"/>
    <w:rsid w:val="00B45667"/>
    <w:rsid w:val="00B463A9"/>
    <w:rsid w:val="00B52072"/>
    <w:rsid w:val="00B66997"/>
    <w:rsid w:val="00B70EF0"/>
    <w:rsid w:val="00B8769A"/>
    <w:rsid w:val="00B95C8D"/>
    <w:rsid w:val="00B96FFC"/>
    <w:rsid w:val="00BA1191"/>
    <w:rsid w:val="00BA71C8"/>
    <w:rsid w:val="00BA73E4"/>
    <w:rsid w:val="00BA7516"/>
    <w:rsid w:val="00BC6922"/>
    <w:rsid w:val="00BC6E93"/>
    <w:rsid w:val="00BC790C"/>
    <w:rsid w:val="00BD26EE"/>
    <w:rsid w:val="00BD4273"/>
    <w:rsid w:val="00BD508A"/>
    <w:rsid w:val="00BD6E2F"/>
    <w:rsid w:val="00BD71D3"/>
    <w:rsid w:val="00BE5D9A"/>
    <w:rsid w:val="00BE677A"/>
    <w:rsid w:val="00BE74BD"/>
    <w:rsid w:val="00BF05B7"/>
    <w:rsid w:val="00BF3295"/>
    <w:rsid w:val="00BF54E1"/>
    <w:rsid w:val="00BF5A2F"/>
    <w:rsid w:val="00C01476"/>
    <w:rsid w:val="00C0588C"/>
    <w:rsid w:val="00C064C8"/>
    <w:rsid w:val="00C076B4"/>
    <w:rsid w:val="00C11938"/>
    <w:rsid w:val="00C121F8"/>
    <w:rsid w:val="00C12BF8"/>
    <w:rsid w:val="00C12C66"/>
    <w:rsid w:val="00C230B7"/>
    <w:rsid w:val="00C315AD"/>
    <w:rsid w:val="00C31830"/>
    <w:rsid w:val="00C32DBD"/>
    <w:rsid w:val="00C33147"/>
    <w:rsid w:val="00C3537D"/>
    <w:rsid w:val="00C36766"/>
    <w:rsid w:val="00C44D77"/>
    <w:rsid w:val="00C45C40"/>
    <w:rsid w:val="00C46DC2"/>
    <w:rsid w:val="00C47DA2"/>
    <w:rsid w:val="00C549FD"/>
    <w:rsid w:val="00C607A7"/>
    <w:rsid w:val="00C61E82"/>
    <w:rsid w:val="00C668E6"/>
    <w:rsid w:val="00C72DC0"/>
    <w:rsid w:val="00C74073"/>
    <w:rsid w:val="00C77825"/>
    <w:rsid w:val="00C811F7"/>
    <w:rsid w:val="00C82F87"/>
    <w:rsid w:val="00C90D67"/>
    <w:rsid w:val="00C94A0D"/>
    <w:rsid w:val="00CA55B9"/>
    <w:rsid w:val="00CB218F"/>
    <w:rsid w:val="00CC04C6"/>
    <w:rsid w:val="00CC26E4"/>
    <w:rsid w:val="00CC3302"/>
    <w:rsid w:val="00CC6501"/>
    <w:rsid w:val="00CD0469"/>
    <w:rsid w:val="00CD3AA8"/>
    <w:rsid w:val="00CD3EC5"/>
    <w:rsid w:val="00CD6D45"/>
    <w:rsid w:val="00CE5A88"/>
    <w:rsid w:val="00CF0B88"/>
    <w:rsid w:val="00CF0DD5"/>
    <w:rsid w:val="00CF33C2"/>
    <w:rsid w:val="00CF3A86"/>
    <w:rsid w:val="00CF64AF"/>
    <w:rsid w:val="00D03D2A"/>
    <w:rsid w:val="00D11151"/>
    <w:rsid w:val="00D11759"/>
    <w:rsid w:val="00D1731F"/>
    <w:rsid w:val="00D1764D"/>
    <w:rsid w:val="00D176E8"/>
    <w:rsid w:val="00D24984"/>
    <w:rsid w:val="00D26BA4"/>
    <w:rsid w:val="00D271A2"/>
    <w:rsid w:val="00D32450"/>
    <w:rsid w:val="00D32DFB"/>
    <w:rsid w:val="00D34FA6"/>
    <w:rsid w:val="00D37014"/>
    <w:rsid w:val="00D443A2"/>
    <w:rsid w:val="00D4440D"/>
    <w:rsid w:val="00D46519"/>
    <w:rsid w:val="00D4664D"/>
    <w:rsid w:val="00D47185"/>
    <w:rsid w:val="00D52BDA"/>
    <w:rsid w:val="00D61EC6"/>
    <w:rsid w:val="00D622E4"/>
    <w:rsid w:val="00D8235F"/>
    <w:rsid w:val="00D82CC0"/>
    <w:rsid w:val="00D856CD"/>
    <w:rsid w:val="00D91FEA"/>
    <w:rsid w:val="00D92F72"/>
    <w:rsid w:val="00D939FC"/>
    <w:rsid w:val="00D9584E"/>
    <w:rsid w:val="00D96579"/>
    <w:rsid w:val="00D974CC"/>
    <w:rsid w:val="00DA3946"/>
    <w:rsid w:val="00DA405C"/>
    <w:rsid w:val="00DB780B"/>
    <w:rsid w:val="00DC0A57"/>
    <w:rsid w:val="00DC593E"/>
    <w:rsid w:val="00DC6419"/>
    <w:rsid w:val="00DC758F"/>
    <w:rsid w:val="00DD0DED"/>
    <w:rsid w:val="00DD0E29"/>
    <w:rsid w:val="00DD408B"/>
    <w:rsid w:val="00DD42B8"/>
    <w:rsid w:val="00DE4F9E"/>
    <w:rsid w:val="00DE512F"/>
    <w:rsid w:val="00DE59B1"/>
    <w:rsid w:val="00DF0A0F"/>
    <w:rsid w:val="00DF1792"/>
    <w:rsid w:val="00DF242D"/>
    <w:rsid w:val="00E00718"/>
    <w:rsid w:val="00E00CC9"/>
    <w:rsid w:val="00E02D4C"/>
    <w:rsid w:val="00E07397"/>
    <w:rsid w:val="00E14A02"/>
    <w:rsid w:val="00E1717A"/>
    <w:rsid w:val="00E26851"/>
    <w:rsid w:val="00E35093"/>
    <w:rsid w:val="00E36129"/>
    <w:rsid w:val="00E43F55"/>
    <w:rsid w:val="00E465E6"/>
    <w:rsid w:val="00E46885"/>
    <w:rsid w:val="00E47125"/>
    <w:rsid w:val="00E4763D"/>
    <w:rsid w:val="00E50EE8"/>
    <w:rsid w:val="00E5115C"/>
    <w:rsid w:val="00E51D78"/>
    <w:rsid w:val="00E5359D"/>
    <w:rsid w:val="00E5386C"/>
    <w:rsid w:val="00E56674"/>
    <w:rsid w:val="00E574AA"/>
    <w:rsid w:val="00E63289"/>
    <w:rsid w:val="00E83D36"/>
    <w:rsid w:val="00E84325"/>
    <w:rsid w:val="00E879A5"/>
    <w:rsid w:val="00E92E47"/>
    <w:rsid w:val="00E92FA2"/>
    <w:rsid w:val="00E93787"/>
    <w:rsid w:val="00E955F5"/>
    <w:rsid w:val="00EA05FE"/>
    <w:rsid w:val="00EB4206"/>
    <w:rsid w:val="00EB5DB6"/>
    <w:rsid w:val="00EC61A5"/>
    <w:rsid w:val="00EC6411"/>
    <w:rsid w:val="00EC78F7"/>
    <w:rsid w:val="00ED18A7"/>
    <w:rsid w:val="00EE23DA"/>
    <w:rsid w:val="00EE45EA"/>
    <w:rsid w:val="00EE701A"/>
    <w:rsid w:val="00EF08FC"/>
    <w:rsid w:val="00EF47D2"/>
    <w:rsid w:val="00EF5BE4"/>
    <w:rsid w:val="00F006DF"/>
    <w:rsid w:val="00F01355"/>
    <w:rsid w:val="00F041C4"/>
    <w:rsid w:val="00F053E0"/>
    <w:rsid w:val="00F05510"/>
    <w:rsid w:val="00F05D91"/>
    <w:rsid w:val="00F06C90"/>
    <w:rsid w:val="00F13E3D"/>
    <w:rsid w:val="00F14CD9"/>
    <w:rsid w:val="00F2150D"/>
    <w:rsid w:val="00F21909"/>
    <w:rsid w:val="00F23A61"/>
    <w:rsid w:val="00F23C87"/>
    <w:rsid w:val="00F2486A"/>
    <w:rsid w:val="00F3180F"/>
    <w:rsid w:val="00F40615"/>
    <w:rsid w:val="00F4098E"/>
    <w:rsid w:val="00F40EEB"/>
    <w:rsid w:val="00F43969"/>
    <w:rsid w:val="00F52121"/>
    <w:rsid w:val="00F52EC4"/>
    <w:rsid w:val="00F552FB"/>
    <w:rsid w:val="00F71610"/>
    <w:rsid w:val="00F819C6"/>
    <w:rsid w:val="00F82A0E"/>
    <w:rsid w:val="00F85EA7"/>
    <w:rsid w:val="00F908EA"/>
    <w:rsid w:val="00F91206"/>
    <w:rsid w:val="00F9395F"/>
    <w:rsid w:val="00F93CBD"/>
    <w:rsid w:val="00F94081"/>
    <w:rsid w:val="00F96175"/>
    <w:rsid w:val="00FA5F63"/>
    <w:rsid w:val="00FA697D"/>
    <w:rsid w:val="00FA7D96"/>
    <w:rsid w:val="00FB0664"/>
    <w:rsid w:val="00FB1B7B"/>
    <w:rsid w:val="00FB3503"/>
    <w:rsid w:val="00FB458B"/>
    <w:rsid w:val="00FC7EED"/>
    <w:rsid w:val="00FD04CB"/>
    <w:rsid w:val="00FD4A61"/>
    <w:rsid w:val="00FD5844"/>
    <w:rsid w:val="00FD5B20"/>
    <w:rsid w:val="00FD5BE4"/>
    <w:rsid w:val="00FE3739"/>
    <w:rsid w:val="00FE39AA"/>
    <w:rsid w:val="00FE5A3A"/>
    <w:rsid w:val="00FE68D9"/>
    <w:rsid w:val="00FE7DE2"/>
    <w:rsid w:val="00FF246D"/>
    <w:rsid w:val="00FF2D1E"/>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E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1199"/>
    <w:rPr>
      <w:color w:val="0000FF"/>
      <w:u w:val="single"/>
    </w:rPr>
  </w:style>
  <w:style w:type="character" w:styleId="FollowedHyperlink">
    <w:name w:val="FollowedHyperlink"/>
    <w:basedOn w:val="DefaultParagraphFont"/>
    <w:rsid w:val="003932F7"/>
    <w:rPr>
      <w:color w:val="800080"/>
      <w:u w:val="single"/>
    </w:rPr>
  </w:style>
  <w:style w:type="paragraph" w:styleId="DocumentMap">
    <w:name w:val="Document Map"/>
    <w:basedOn w:val="Normal"/>
    <w:semiHidden/>
    <w:rsid w:val="0021104F"/>
    <w:pPr>
      <w:shd w:val="clear" w:color="auto" w:fill="000080"/>
    </w:pPr>
    <w:rPr>
      <w:rFonts w:ascii="Tahoma" w:hAnsi="Tahoma" w:cs="Tahoma"/>
    </w:rPr>
  </w:style>
  <w:style w:type="character" w:customStyle="1" w:styleId="normal1">
    <w:name w:val="normal1"/>
    <w:basedOn w:val="DefaultParagraphFont"/>
    <w:rsid w:val="00FB3503"/>
    <w:rPr>
      <w:sz w:val="20"/>
      <w:szCs w:val="20"/>
    </w:rPr>
  </w:style>
  <w:style w:type="paragraph" w:customStyle="1" w:styleId="SectionHeading">
    <w:name w:val="Section Heading"/>
    <w:basedOn w:val="PlainText"/>
    <w:qFormat/>
    <w:rsid w:val="00A57842"/>
    <w:pPr>
      <w:pBdr>
        <w:bottom w:val="single" w:sz="18" w:space="1" w:color="000000"/>
      </w:pBdr>
      <w:spacing w:before="80"/>
    </w:pPr>
    <w:rPr>
      <w:rFonts w:ascii="Book Antiqua" w:hAnsi="Book Antiqua"/>
      <w:b/>
      <w:smallCaps/>
      <w:sz w:val="32"/>
    </w:rPr>
  </w:style>
  <w:style w:type="paragraph" w:customStyle="1" w:styleId="JobDescription">
    <w:name w:val="Job Description"/>
    <w:basedOn w:val="PlainText"/>
    <w:qFormat/>
    <w:rsid w:val="00A57842"/>
    <w:pPr>
      <w:spacing w:before="60" w:after="120"/>
      <w:ind w:right="-58"/>
    </w:pPr>
    <w:rPr>
      <w:rFonts w:ascii="Book Antiqua" w:hAnsi="Book Antiqua" w:cs="Arial"/>
      <w:color w:val="000000"/>
    </w:rPr>
  </w:style>
  <w:style w:type="paragraph" w:customStyle="1" w:styleId="BulletPoints">
    <w:name w:val="Bullet Points"/>
    <w:basedOn w:val="PlainText"/>
    <w:qFormat/>
    <w:rsid w:val="00A57842"/>
    <w:pPr>
      <w:numPr>
        <w:numId w:val="6"/>
      </w:numPr>
      <w:tabs>
        <w:tab w:val="clear" w:pos="360"/>
        <w:tab w:val="num" w:pos="702"/>
      </w:tabs>
      <w:spacing w:after="60"/>
      <w:ind w:left="792"/>
    </w:pPr>
    <w:rPr>
      <w:rFonts w:ascii="Book Antiqua" w:eastAsia="MS Mincho" w:hAnsi="Book Antiqua" w:cs="Tahoma"/>
    </w:rPr>
  </w:style>
  <w:style w:type="paragraph" w:styleId="PlainText">
    <w:name w:val="Plain Text"/>
    <w:basedOn w:val="Normal"/>
    <w:link w:val="PlainTextChar"/>
    <w:rsid w:val="00A57842"/>
    <w:rPr>
      <w:rFonts w:ascii="Courier New" w:hAnsi="Courier New" w:cs="Courier New"/>
      <w:sz w:val="20"/>
      <w:szCs w:val="20"/>
    </w:rPr>
  </w:style>
  <w:style w:type="character" w:customStyle="1" w:styleId="PlainTextChar">
    <w:name w:val="Plain Text Char"/>
    <w:basedOn w:val="DefaultParagraphFont"/>
    <w:link w:val="PlainText"/>
    <w:rsid w:val="00A57842"/>
    <w:rPr>
      <w:rFonts w:ascii="Courier New" w:hAnsi="Courier New" w:cs="Courier New"/>
    </w:rPr>
  </w:style>
  <w:style w:type="table" w:styleId="TableGrid">
    <w:name w:val="Table Grid"/>
    <w:basedOn w:val="TableNormal"/>
    <w:rsid w:val="00F14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me">
    <w:name w:val="Name"/>
    <w:basedOn w:val="Normal"/>
    <w:next w:val="Normal"/>
    <w:qFormat/>
    <w:rsid w:val="00D4440D"/>
    <w:pPr>
      <w:ind w:right="-58"/>
    </w:pPr>
    <w:rPr>
      <w:rFonts w:ascii="Book Antiqua" w:hAnsi="Book Antiqua" w:cs="Tahoma"/>
      <w:b/>
      <w:bCs/>
      <w:noProof/>
      <w:spacing w:val="36"/>
      <w:sz w:val="44"/>
      <w:szCs w:val="44"/>
    </w:rPr>
  </w:style>
  <w:style w:type="paragraph" w:customStyle="1" w:styleId="ContactInfo">
    <w:name w:val="Contact Info"/>
    <w:basedOn w:val="Normal"/>
    <w:qFormat/>
    <w:rsid w:val="00D4440D"/>
    <w:pPr>
      <w:spacing w:after="120"/>
    </w:pPr>
    <w:rPr>
      <w:rFonts w:ascii="Book Antiqua" w:hAnsi="Book Antiqua" w:cs="Tahoma"/>
      <w:sz w:val="20"/>
      <w:szCs w:val="20"/>
    </w:rPr>
  </w:style>
  <w:style w:type="paragraph" w:styleId="ListParagraph">
    <w:name w:val="List Paragraph"/>
    <w:basedOn w:val="Normal"/>
    <w:uiPriority w:val="34"/>
    <w:qFormat/>
    <w:rsid w:val="00D4440D"/>
    <w:pPr>
      <w:ind w:left="720"/>
      <w:contextualSpacing/>
    </w:pPr>
    <w:rPr>
      <w:szCs w:val="20"/>
    </w:rPr>
  </w:style>
  <w:style w:type="paragraph" w:styleId="Title">
    <w:name w:val="Title"/>
    <w:basedOn w:val="Normal"/>
    <w:next w:val="Normal"/>
    <w:link w:val="TitleChar"/>
    <w:qFormat/>
    <w:rsid w:val="00D4440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4440D"/>
    <w:rPr>
      <w:rFonts w:asciiTheme="majorHAnsi" w:eastAsiaTheme="majorEastAsia" w:hAnsiTheme="majorHAnsi" w:cstheme="majorBidi"/>
      <w:b/>
      <w:bCs/>
      <w:kern w:val="28"/>
      <w:sz w:val="32"/>
      <w:szCs w:val="32"/>
    </w:rPr>
  </w:style>
  <w:style w:type="paragraph" w:customStyle="1" w:styleId="KeyProjects">
    <w:name w:val="Key Projects"/>
    <w:basedOn w:val="PlainText"/>
    <w:qFormat/>
    <w:rsid w:val="00C607A7"/>
    <w:pPr>
      <w:spacing w:before="60" w:after="20"/>
      <w:ind w:left="187" w:right="-58"/>
    </w:pPr>
    <w:rPr>
      <w:rFonts w:ascii="Book Antiqua" w:eastAsia="MS Mincho" w:hAnsi="Book Antiqua" w:cs="Tahoma"/>
      <w:b/>
      <w:i/>
    </w:rPr>
  </w:style>
  <w:style w:type="paragraph" w:customStyle="1" w:styleId="CompanyInfo">
    <w:name w:val="Company Info"/>
    <w:basedOn w:val="PlainText"/>
    <w:qFormat/>
    <w:rsid w:val="00C607A7"/>
    <w:pPr>
      <w:tabs>
        <w:tab w:val="left" w:pos="180"/>
        <w:tab w:val="right" w:pos="10170"/>
      </w:tabs>
      <w:spacing w:before="40"/>
      <w:ind w:left="-101" w:right="-58"/>
    </w:pPr>
    <w:rPr>
      <w:rFonts w:ascii="Book Antiqua" w:eastAsia="MS Mincho" w:hAnsi="Book Antiqua" w:cs="Tahoma"/>
      <w:sz w:val="22"/>
      <w:szCs w:val="22"/>
    </w:rPr>
  </w:style>
  <w:style w:type="paragraph" w:customStyle="1" w:styleId="Dates">
    <w:name w:val="Dates"/>
    <w:basedOn w:val="PlainText"/>
    <w:qFormat/>
    <w:rsid w:val="00C607A7"/>
    <w:pPr>
      <w:tabs>
        <w:tab w:val="left" w:pos="180"/>
        <w:tab w:val="right" w:pos="10170"/>
      </w:tabs>
      <w:spacing w:before="40"/>
      <w:ind w:right="-58"/>
      <w:jc w:val="right"/>
    </w:pPr>
    <w:rPr>
      <w:rFonts w:ascii="Book Antiqua" w:eastAsia="MS Mincho" w:hAnsi="Book Antiqua" w:cs="Tahoma"/>
      <w:sz w:val="22"/>
      <w:szCs w:val="22"/>
    </w:rPr>
  </w:style>
  <w:style w:type="paragraph" w:customStyle="1" w:styleId="JobTitle">
    <w:name w:val="Job Title"/>
    <w:basedOn w:val="PlainText"/>
    <w:qFormat/>
    <w:rsid w:val="00C607A7"/>
    <w:pPr>
      <w:tabs>
        <w:tab w:val="left" w:pos="180"/>
      </w:tabs>
      <w:spacing w:before="20" w:after="40"/>
      <w:ind w:left="-101" w:right="-58"/>
    </w:pPr>
    <w:rPr>
      <w:rFonts w:ascii="Book Antiqua" w:eastAsia="MS Mincho" w:hAnsi="Book Antiqua" w:cs="Tahoma"/>
      <w:b/>
    </w:rPr>
  </w:style>
  <w:style w:type="paragraph" w:styleId="BalloonText">
    <w:name w:val="Balloon Text"/>
    <w:basedOn w:val="Normal"/>
    <w:link w:val="BalloonTextChar"/>
    <w:rsid w:val="003A4C31"/>
    <w:rPr>
      <w:rFonts w:ascii="Tahoma" w:hAnsi="Tahoma" w:cs="Tahoma"/>
      <w:sz w:val="16"/>
      <w:szCs w:val="16"/>
    </w:rPr>
  </w:style>
  <w:style w:type="character" w:customStyle="1" w:styleId="BalloonTextChar">
    <w:name w:val="Balloon Text Char"/>
    <w:basedOn w:val="DefaultParagraphFont"/>
    <w:link w:val="BalloonText"/>
    <w:rsid w:val="003A4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E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1199"/>
    <w:rPr>
      <w:color w:val="0000FF"/>
      <w:u w:val="single"/>
    </w:rPr>
  </w:style>
  <w:style w:type="character" w:styleId="FollowedHyperlink">
    <w:name w:val="FollowedHyperlink"/>
    <w:basedOn w:val="DefaultParagraphFont"/>
    <w:rsid w:val="003932F7"/>
    <w:rPr>
      <w:color w:val="800080"/>
      <w:u w:val="single"/>
    </w:rPr>
  </w:style>
  <w:style w:type="paragraph" w:styleId="DocumentMap">
    <w:name w:val="Document Map"/>
    <w:basedOn w:val="Normal"/>
    <w:semiHidden/>
    <w:rsid w:val="0021104F"/>
    <w:pPr>
      <w:shd w:val="clear" w:color="auto" w:fill="000080"/>
    </w:pPr>
    <w:rPr>
      <w:rFonts w:ascii="Tahoma" w:hAnsi="Tahoma" w:cs="Tahoma"/>
    </w:rPr>
  </w:style>
  <w:style w:type="character" w:customStyle="1" w:styleId="normal1">
    <w:name w:val="normal1"/>
    <w:basedOn w:val="DefaultParagraphFont"/>
    <w:rsid w:val="00FB3503"/>
    <w:rPr>
      <w:sz w:val="20"/>
      <w:szCs w:val="20"/>
    </w:rPr>
  </w:style>
  <w:style w:type="paragraph" w:customStyle="1" w:styleId="SectionHeading">
    <w:name w:val="Section Heading"/>
    <w:basedOn w:val="PlainText"/>
    <w:qFormat/>
    <w:rsid w:val="00A57842"/>
    <w:pPr>
      <w:pBdr>
        <w:bottom w:val="single" w:sz="18" w:space="1" w:color="000000"/>
      </w:pBdr>
      <w:spacing w:before="80"/>
    </w:pPr>
    <w:rPr>
      <w:rFonts w:ascii="Book Antiqua" w:hAnsi="Book Antiqua"/>
      <w:b/>
      <w:smallCaps/>
      <w:sz w:val="32"/>
    </w:rPr>
  </w:style>
  <w:style w:type="paragraph" w:customStyle="1" w:styleId="JobDescription">
    <w:name w:val="Job Description"/>
    <w:basedOn w:val="PlainText"/>
    <w:qFormat/>
    <w:rsid w:val="00A57842"/>
    <w:pPr>
      <w:spacing w:before="60" w:after="120"/>
      <w:ind w:right="-58"/>
    </w:pPr>
    <w:rPr>
      <w:rFonts w:ascii="Book Antiqua" w:hAnsi="Book Antiqua" w:cs="Arial"/>
      <w:color w:val="000000"/>
    </w:rPr>
  </w:style>
  <w:style w:type="paragraph" w:customStyle="1" w:styleId="BulletPoints">
    <w:name w:val="Bullet Points"/>
    <w:basedOn w:val="PlainText"/>
    <w:qFormat/>
    <w:rsid w:val="00A57842"/>
    <w:pPr>
      <w:numPr>
        <w:numId w:val="6"/>
      </w:numPr>
      <w:tabs>
        <w:tab w:val="clear" w:pos="360"/>
        <w:tab w:val="num" w:pos="702"/>
      </w:tabs>
      <w:spacing w:after="60"/>
      <w:ind w:left="792"/>
    </w:pPr>
    <w:rPr>
      <w:rFonts w:ascii="Book Antiqua" w:eastAsia="MS Mincho" w:hAnsi="Book Antiqua" w:cs="Tahoma"/>
    </w:rPr>
  </w:style>
  <w:style w:type="paragraph" w:styleId="PlainText">
    <w:name w:val="Plain Text"/>
    <w:basedOn w:val="Normal"/>
    <w:link w:val="PlainTextChar"/>
    <w:rsid w:val="00A57842"/>
    <w:rPr>
      <w:rFonts w:ascii="Courier New" w:hAnsi="Courier New" w:cs="Courier New"/>
      <w:sz w:val="20"/>
      <w:szCs w:val="20"/>
    </w:rPr>
  </w:style>
  <w:style w:type="character" w:customStyle="1" w:styleId="PlainTextChar">
    <w:name w:val="Plain Text Char"/>
    <w:basedOn w:val="DefaultParagraphFont"/>
    <w:link w:val="PlainText"/>
    <w:rsid w:val="00A57842"/>
    <w:rPr>
      <w:rFonts w:ascii="Courier New" w:hAnsi="Courier New" w:cs="Courier New"/>
    </w:rPr>
  </w:style>
  <w:style w:type="table" w:styleId="TableGrid">
    <w:name w:val="Table Grid"/>
    <w:basedOn w:val="TableNormal"/>
    <w:rsid w:val="00F14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me">
    <w:name w:val="Name"/>
    <w:basedOn w:val="Normal"/>
    <w:next w:val="Normal"/>
    <w:qFormat/>
    <w:rsid w:val="00D4440D"/>
    <w:pPr>
      <w:ind w:right="-58"/>
    </w:pPr>
    <w:rPr>
      <w:rFonts w:ascii="Book Antiqua" w:hAnsi="Book Antiqua" w:cs="Tahoma"/>
      <w:b/>
      <w:bCs/>
      <w:noProof/>
      <w:spacing w:val="36"/>
      <w:sz w:val="44"/>
      <w:szCs w:val="44"/>
    </w:rPr>
  </w:style>
  <w:style w:type="paragraph" w:customStyle="1" w:styleId="ContactInfo">
    <w:name w:val="Contact Info"/>
    <w:basedOn w:val="Normal"/>
    <w:qFormat/>
    <w:rsid w:val="00D4440D"/>
    <w:pPr>
      <w:spacing w:after="120"/>
    </w:pPr>
    <w:rPr>
      <w:rFonts w:ascii="Book Antiqua" w:hAnsi="Book Antiqua" w:cs="Tahoma"/>
      <w:sz w:val="20"/>
      <w:szCs w:val="20"/>
    </w:rPr>
  </w:style>
  <w:style w:type="paragraph" w:styleId="ListParagraph">
    <w:name w:val="List Paragraph"/>
    <w:basedOn w:val="Normal"/>
    <w:uiPriority w:val="34"/>
    <w:qFormat/>
    <w:rsid w:val="00D4440D"/>
    <w:pPr>
      <w:ind w:left="720"/>
      <w:contextualSpacing/>
    </w:pPr>
    <w:rPr>
      <w:szCs w:val="20"/>
    </w:rPr>
  </w:style>
  <w:style w:type="paragraph" w:styleId="Title">
    <w:name w:val="Title"/>
    <w:basedOn w:val="Normal"/>
    <w:next w:val="Normal"/>
    <w:link w:val="TitleChar"/>
    <w:qFormat/>
    <w:rsid w:val="00D4440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4440D"/>
    <w:rPr>
      <w:rFonts w:asciiTheme="majorHAnsi" w:eastAsiaTheme="majorEastAsia" w:hAnsiTheme="majorHAnsi" w:cstheme="majorBidi"/>
      <w:b/>
      <w:bCs/>
      <w:kern w:val="28"/>
      <w:sz w:val="32"/>
      <w:szCs w:val="32"/>
    </w:rPr>
  </w:style>
  <w:style w:type="paragraph" w:customStyle="1" w:styleId="KeyProjects">
    <w:name w:val="Key Projects"/>
    <w:basedOn w:val="PlainText"/>
    <w:qFormat/>
    <w:rsid w:val="00C607A7"/>
    <w:pPr>
      <w:spacing w:before="60" w:after="20"/>
      <w:ind w:left="187" w:right="-58"/>
    </w:pPr>
    <w:rPr>
      <w:rFonts w:ascii="Book Antiqua" w:eastAsia="MS Mincho" w:hAnsi="Book Antiqua" w:cs="Tahoma"/>
      <w:b/>
      <w:i/>
    </w:rPr>
  </w:style>
  <w:style w:type="paragraph" w:customStyle="1" w:styleId="CompanyInfo">
    <w:name w:val="Company Info"/>
    <w:basedOn w:val="PlainText"/>
    <w:qFormat/>
    <w:rsid w:val="00C607A7"/>
    <w:pPr>
      <w:tabs>
        <w:tab w:val="left" w:pos="180"/>
        <w:tab w:val="right" w:pos="10170"/>
      </w:tabs>
      <w:spacing w:before="40"/>
      <w:ind w:left="-101" w:right="-58"/>
    </w:pPr>
    <w:rPr>
      <w:rFonts w:ascii="Book Antiqua" w:eastAsia="MS Mincho" w:hAnsi="Book Antiqua" w:cs="Tahoma"/>
      <w:sz w:val="22"/>
      <w:szCs w:val="22"/>
    </w:rPr>
  </w:style>
  <w:style w:type="paragraph" w:customStyle="1" w:styleId="Dates">
    <w:name w:val="Dates"/>
    <w:basedOn w:val="PlainText"/>
    <w:qFormat/>
    <w:rsid w:val="00C607A7"/>
    <w:pPr>
      <w:tabs>
        <w:tab w:val="left" w:pos="180"/>
        <w:tab w:val="right" w:pos="10170"/>
      </w:tabs>
      <w:spacing w:before="40"/>
      <w:ind w:right="-58"/>
      <w:jc w:val="right"/>
    </w:pPr>
    <w:rPr>
      <w:rFonts w:ascii="Book Antiqua" w:eastAsia="MS Mincho" w:hAnsi="Book Antiqua" w:cs="Tahoma"/>
      <w:sz w:val="22"/>
      <w:szCs w:val="22"/>
    </w:rPr>
  </w:style>
  <w:style w:type="paragraph" w:customStyle="1" w:styleId="JobTitle">
    <w:name w:val="Job Title"/>
    <w:basedOn w:val="PlainText"/>
    <w:qFormat/>
    <w:rsid w:val="00C607A7"/>
    <w:pPr>
      <w:tabs>
        <w:tab w:val="left" w:pos="180"/>
      </w:tabs>
      <w:spacing w:before="20" w:after="40"/>
      <w:ind w:left="-101" w:right="-58"/>
    </w:pPr>
    <w:rPr>
      <w:rFonts w:ascii="Book Antiqua" w:eastAsia="MS Mincho" w:hAnsi="Book Antiqua" w:cs="Tahoma"/>
      <w:b/>
    </w:rPr>
  </w:style>
  <w:style w:type="paragraph" w:styleId="BalloonText">
    <w:name w:val="Balloon Text"/>
    <w:basedOn w:val="Normal"/>
    <w:link w:val="BalloonTextChar"/>
    <w:rsid w:val="003A4C31"/>
    <w:rPr>
      <w:rFonts w:ascii="Tahoma" w:hAnsi="Tahoma" w:cs="Tahoma"/>
      <w:sz w:val="16"/>
      <w:szCs w:val="16"/>
    </w:rPr>
  </w:style>
  <w:style w:type="character" w:customStyle="1" w:styleId="BalloonTextChar">
    <w:name w:val="Balloon Text Char"/>
    <w:basedOn w:val="DefaultParagraphFont"/>
    <w:link w:val="BalloonText"/>
    <w:rsid w:val="003A4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19013">
      <w:bodyDiv w:val="1"/>
      <w:marLeft w:val="0"/>
      <w:marRight w:val="0"/>
      <w:marTop w:val="0"/>
      <w:marBottom w:val="0"/>
      <w:divBdr>
        <w:top w:val="none" w:sz="0" w:space="0" w:color="auto"/>
        <w:left w:val="none" w:sz="0" w:space="0" w:color="auto"/>
        <w:bottom w:val="none" w:sz="0" w:space="0" w:color="auto"/>
        <w:right w:val="none" w:sz="0" w:space="0" w:color="auto"/>
      </w:divBdr>
      <w:divsChild>
        <w:div w:id="1153525407">
          <w:marLeft w:val="0"/>
          <w:marRight w:val="0"/>
          <w:marTop w:val="0"/>
          <w:marBottom w:val="0"/>
          <w:divBdr>
            <w:top w:val="none" w:sz="0" w:space="0" w:color="auto"/>
            <w:left w:val="none" w:sz="0" w:space="0" w:color="auto"/>
            <w:bottom w:val="none" w:sz="0" w:space="0" w:color="auto"/>
            <w:right w:val="none" w:sz="0" w:space="0" w:color="auto"/>
          </w:divBdr>
          <w:divsChild>
            <w:div w:id="18858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2091">
      <w:bodyDiv w:val="1"/>
      <w:marLeft w:val="0"/>
      <w:marRight w:val="0"/>
      <w:marTop w:val="0"/>
      <w:marBottom w:val="0"/>
      <w:divBdr>
        <w:top w:val="none" w:sz="0" w:space="0" w:color="auto"/>
        <w:left w:val="none" w:sz="0" w:space="0" w:color="auto"/>
        <w:bottom w:val="none" w:sz="0" w:space="0" w:color="auto"/>
        <w:right w:val="none" w:sz="0" w:space="0" w:color="auto"/>
      </w:divBdr>
      <w:divsChild>
        <w:div w:id="1310280820">
          <w:marLeft w:val="0"/>
          <w:marRight w:val="0"/>
          <w:marTop w:val="0"/>
          <w:marBottom w:val="0"/>
          <w:divBdr>
            <w:top w:val="none" w:sz="0" w:space="0" w:color="auto"/>
            <w:left w:val="none" w:sz="0" w:space="0" w:color="auto"/>
            <w:bottom w:val="none" w:sz="0" w:space="0" w:color="auto"/>
            <w:right w:val="none" w:sz="0" w:space="0" w:color="auto"/>
          </w:divBdr>
        </w:div>
        <w:div w:id="1367484457">
          <w:marLeft w:val="0"/>
          <w:marRight w:val="0"/>
          <w:marTop w:val="0"/>
          <w:marBottom w:val="0"/>
          <w:divBdr>
            <w:top w:val="none" w:sz="0" w:space="0" w:color="auto"/>
            <w:left w:val="none" w:sz="0" w:space="0" w:color="auto"/>
            <w:bottom w:val="none" w:sz="0" w:space="0" w:color="auto"/>
            <w:right w:val="none" w:sz="0" w:space="0" w:color="auto"/>
          </w:divBdr>
        </w:div>
      </w:divsChild>
    </w:div>
    <w:div w:id="624779536">
      <w:bodyDiv w:val="1"/>
      <w:marLeft w:val="0"/>
      <w:marRight w:val="0"/>
      <w:marTop w:val="0"/>
      <w:marBottom w:val="0"/>
      <w:divBdr>
        <w:top w:val="none" w:sz="0" w:space="0" w:color="auto"/>
        <w:left w:val="none" w:sz="0" w:space="0" w:color="auto"/>
        <w:bottom w:val="none" w:sz="0" w:space="0" w:color="auto"/>
        <w:right w:val="none" w:sz="0" w:space="0" w:color="auto"/>
      </w:divBdr>
    </w:div>
    <w:div w:id="900404792">
      <w:bodyDiv w:val="1"/>
      <w:marLeft w:val="0"/>
      <w:marRight w:val="0"/>
      <w:marTop w:val="0"/>
      <w:marBottom w:val="0"/>
      <w:divBdr>
        <w:top w:val="none" w:sz="0" w:space="0" w:color="auto"/>
        <w:left w:val="none" w:sz="0" w:space="0" w:color="auto"/>
        <w:bottom w:val="none" w:sz="0" w:space="0" w:color="auto"/>
        <w:right w:val="none" w:sz="0" w:space="0" w:color="auto"/>
      </w:divBdr>
    </w:div>
    <w:div w:id="1024087631">
      <w:bodyDiv w:val="1"/>
      <w:marLeft w:val="0"/>
      <w:marRight w:val="0"/>
      <w:marTop w:val="0"/>
      <w:marBottom w:val="0"/>
      <w:divBdr>
        <w:top w:val="none" w:sz="0" w:space="0" w:color="auto"/>
        <w:left w:val="none" w:sz="0" w:space="0" w:color="auto"/>
        <w:bottom w:val="none" w:sz="0" w:space="0" w:color="auto"/>
        <w:right w:val="none" w:sz="0" w:space="0" w:color="auto"/>
      </w:divBdr>
      <w:divsChild>
        <w:div w:id="1336495715">
          <w:marLeft w:val="0"/>
          <w:marRight w:val="0"/>
          <w:marTop w:val="0"/>
          <w:marBottom w:val="0"/>
          <w:divBdr>
            <w:top w:val="none" w:sz="0" w:space="0" w:color="auto"/>
            <w:left w:val="none" w:sz="0" w:space="0" w:color="auto"/>
            <w:bottom w:val="none" w:sz="0" w:space="0" w:color="auto"/>
            <w:right w:val="none" w:sz="0" w:space="0" w:color="auto"/>
          </w:divBdr>
        </w:div>
        <w:div w:id="1359165449">
          <w:marLeft w:val="0"/>
          <w:marRight w:val="0"/>
          <w:marTop w:val="0"/>
          <w:marBottom w:val="0"/>
          <w:divBdr>
            <w:top w:val="none" w:sz="0" w:space="0" w:color="auto"/>
            <w:left w:val="none" w:sz="0" w:space="0" w:color="auto"/>
            <w:bottom w:val="none" w:sz="0" w:space="0" w:color="auto"/>
            <w:right w:val="none" w:sz="0" w:space="0" w:color="auto"/>
          </w:divBdr>
        </w:div>
      </w:divsChild>
    </w:div>
    <w:div w:id="1218129484">
      <w:bodyDiv w:val="1"/>
      <w:marLeft w:val="0"/>
      <w:marRight w:val="0"/>
      <w:marTop w:val="0"/>
      <w:marBottom w:val="0"/>
      <w:divBdr>
        <w:top w:val="none" w:sz="0" w:space="0" w:color="auto"/>
        <w:left w:val="none" w:sz="0" w:space="0" w:color="auto"/>
        <w:bottom w:val="none" w:sz="0" w:space="0" w:color="auto"/>
        <w:right w:val="none" w:sz="0" w:space="0" w:color="auto"/>
      </w:divBdr>
    </w:div>
    <w:div w:id="16606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ffice.microsoft.com/r/rlidEasySubmitHelp?clid=en-US" TargetMode="External"/><Relationship Id="rId13" Type="http://schemas.openxmlformats.org/officeDocument/2006/relationships/hyperlink" Target="http://www.robinlilly.com/docs/iLogBook%20Electronic%20Flight%20Logging%20System.pdf" TargetMode="External"/><Relationship Id="rId18" Type="http://schemas.openxmlformats.org/officeDocument/2006/relationships/hyperlink" Target="http://rlilly.nmsu.edu/NMSU/Portals/0/Users/EmailMissing.docx" TargetMode="External"/><Relationship Id="rId26" Type="http://schemas.openxmlformats.org/officeDocument/2006/relationships/hyperlink" Target="http://www.robinlilly.com/docs/training1.ppt" TargetMode="External"/><Relationship Id="rId3" Type="http://schemas.openxmlformats.org/officeDocument/2006/relationships/styles" Target="styles.xml"/><Relationship Id="rId21" Type="http://schemas.openxmlformats.org/officeDocument/2006/relationships/hyperlink" Target="http://www.elpasocodecamp.com/Speakers.htm" TargetMode="External"/><Relationship Id="rId34" Type="http://schemas.openxmlformats.org/officeDocument/2006/relationships/hyperlink" Target="http://www.robinlilly.com/docs/iLogBook%20Electronic%20Flight%20Logging%20System.pdf" TargetMode="External"/><Relationship Id="rId7" Type="http://schemas.openxmlformats.org/officeDocument/2006/relationships/hyperlink" Target="http://www.monster.com/MonsterResumeEasySubmit/Install/" TargetMode="External"/><Relationship Id="rId12" Type="http://schemas.openxmlformats.org/officeDocument/2006/relationships/hyperlink" Target="http://appft1.uspto.gov/netacgi/nph-Parser?Sect1=PTO2&amp;Sect2=HITOFF&amp;p=1&amp;u=%2Fnetahtml%2FPTO%2Fsearch-adv.html&amp;r=1&amp;f=G&amp;l=50&amp;d=PG01&amp;S1=20020103865&amp;OS=20020103865&amp;RS=20020103865" TargetMode="External"/><Relationship Id="rId17" Type="http://schemas.openxmlformats.org/officeDocument/2006/relationships/hyperlink" Target="http://robinlilly.com/docs/fim/Index.htm?context=10" TargetMode="External"/><Relationship Id="rId25" Type="http://schemas.openxmlformats.org/officeDocument/2006/relationships/hyperlink" Target="http://www.robinlilly.com/docs/trustedconnection.htm" TargetMode="External"/><Relationship Id="rId33" Type="http://schemas.openxmlformats.org/officeDocument/2006/relationships/hyperlink" Target="http://tarr.uspto.gov/servlet/tarr?regser=serial&amp;entry=7641832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loud.nmsu.edu/" TargetMode="External"/><Relationship Id="rId20" Type="http://schemas.openxmlformats.org/officeDocument/2006/relationships/hyperlink" Target="http://www.utep.edu" TargetMode="External"/><Relationship Id="rId29" Type="http://schemas.openxmlformats.org/officeDocument/2006/relationships/hyperlink" Target="http://www.dotnetnuke.com/documentation/contributors.txt" TargetMode="External"/><Relationship Id="rId1" Type="http://schemas.openxmlformats.org/officeDocument/2006/relationships/customXml" Target="../customXml/item1.xml"/><Relationship Id="rId6" Type="http://schemas.openxmlformats.org/officeDocument/2006/relationships/hyperlink" Target="http://www.monster.com/" TargetMode="External"/><Relationship Id="rId11" Type="http://schemas.openxmlformats.org/officeDocument/2006/relationships/hyperlink" Target="http://www.robinlilly.com/docs/sap.pptx" TargetMode="External"/><Relationship Id="rId24" Type="http://schemas.openxmlformats.org/officeDocument/2006/relationships/hyperlink" Target="http://www.robinlilly.com/docs/SingleSignOn.ppt" TargetMode="External"/><Relationship Id="rId32" Type="http://schemas.openxmlformats.org/officeDocument/2006/relationships/hyperlink" Target="http://www.alternatiff.com/"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Projects\Resumes\IT\core%20open%20sourc" TargetMode="External"/><Relationship Id="rId23" Type="http://schemas.openxmlformats.org/officeDocument/2006/relationships/hyperlink" Target="http://support.microsoft.com/?id=908621" TargetMode="External"/><Relationship Id="rId28" Type="http://schemas.openxmlformats.org/officeDocument/2006/relationships/hyperlink" Target="http://www.robinlilly.com/docs/ADACompliance.doc" TargetMode="External"/><Relationship Id="rId36" Type="http://schemas.openxmlformats.org/officeDocument/2006/relationships/hyperlink" Target="http://www.nitead.com/" TargetMode="External"/><Relationship Id="rId10" Type="http://schemas.openxmlformats.org/officeDocument/2006/relationships/hyperlink" Target="http://blog.robinlilly.com" TargetMode="External"/><Relationship Id="rId19" Type="http://schemas.openxmlformats.org/officeDocument/2006/relationships/hyperlink" Target="http://www.huntcompanies.com" TargetMode="External"/><Relationship Id="rId31" Type="http://schemas.openxmlformats.org/officeDocument/2006/relationships/hyperlink" Target="http://appft1.uspto.gov/netacgi/nph-Parser?Sect1=PTO2&amp;Sect2=HITOFF&amp;p=1&amp;u=%2Fnetahtml%2FPTO%2Fsearch-adv.html&amp;r=1&amp;f=G&amp;l=50&amp;d=PG01&amp;S1=20020103865&amp;OS=20020103865&amp;RS=20020103865" TargetMode="External"/><Relationship Id="rId4" Type="http://schemas.openxmlformats.org/officeDocument/2006/relationships/settings" Target="settings.xml"/><Relationship Id="rId9" Type="http://schemas.openxmlformats.org/officeDocument/2006/relationships/hyperlink" Target="http://www.robinlilly.com" TargetMode="External"/><Relationship Id="rId14" Type="http://schemas.openxmlformats.org/officeDocument/2006/relationships/hyperlink" Target="http://www.dotnetnuke.com/documentation/contributors.txt" TargetMode="External"/><Relationship Id="rId22" Type="http://schemas.openxmlformats.org/officeDocument/2006/relationships/hyperlink" Target="http://www.robinlilly.com/docs/BuildingServerControls.ppt" TargetMode="External"/><Relationship Id="rId27" Type="http://schemas.openxmlformats.org/officeDocument/2006/relationships/hyperlink" Target="http://www.robinlilly.com/docs/OverviewFinancialAid-v1.htm" TargetMode="External"/><Relationship Id="rId30" Type="http://schemas.openxmlformats.org/officeDocument/2006/relationships/hyperlink" Target="http://www.horizons.utep.edu/Releases/2003/Oct03/newweb.html" TargetMode="External"/><Relationship Id="rId35" Type="http://schemas.openxmlformats.org/officeDocument/2006/relationships/hyperlink" Target="http://tinyurl.com/6o8u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DBBE-17E9-4932-89B3-8E553963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Phase I  Technical Objectives</vt:lpstr>
    </vt:vector>
  </TitlesOfParts>
  <Company>Toshiba</Company>
  <LinksUpToDate>false</LinksUpToDate>
  <CharactersWithSpaces>17543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  Technical Objectives</dc:title>
  <dc:creator>Robin Lilly</dc:creator>
  <cp:lastModifiedBy>Robin Lilly</cp:lastModifiedBy>
  <cp:revision>2</cp:revision>
  <cp:lastPrinted>2011-07-25T19:49:00Z</cp:lastPrinted>
  <dcterms:created xsi:type="dcterms:W3CDTF">2012-07-06T16:17:00Z</dcterms:created>
  <dcterms:modified xsi:type="dcterms:W3CDTF">2012-07-06T16:17:00Z</dcterms:modified>
</cp:coreProperties>
</file>